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合同编号：</w:t>
      </w:r>
      <w:r>
        <w:rPr>
          <w:rFonts w:hint="eastAsia" w:ascii="仿宋" w:hAnsi="仿宋" w:eastAsia="仿宋" w:cs="仿宋"/>
          <w:b/>
          <w:bCs/>
          <w:color w:val="auto"/>
        </w:rPr>
        <w:t xml:space="preserve"> </w:t>
      </w:r>
      <w:permStart w:id="0" w:edGrp="everyone"/>
      <w:r>
        <w:rPr>
          <w:rFonts w:hint="eastAsia" w:ascii="仿宋" w:hAnsi="仿宋" w:eastAsia="仿宋" w:cs="仿宋"/>
          <w:b/>
          <w:bCs/>
          <w:color w:val="auto"/>
          <w:u w:val="single"/>
        </w:rPr>
        <w:t xml:space="preserve">               </w:t>
      </w:r>
      <w:permEnd w:id="0"/>
    </w:p>
    <w:p>
      <w:pPr>
        <w:ind w:firstLine="560"/>
        <w:rPr>
          <w:rFonts w:hint="eastAsia" w:ascii="仿宋" w:hAnsi="仿宋" w:eastAsia="仿宋" w:cs="仿宋"/>
          <w:color w:val="auto"/>
        </w:rPr>
      </w:pPr>
      <w:r>
        <w:rPr>
          <w:rFonts w:hint="eastAsia" w:ascii="仿宋" w:hAnsi="仿宋" w:eastAsia="仿宋" w:cs="仿宋"/>
          <w:color w:val="auto"/>
        </w:rPr>
        <w:t xml:space="preserve"> </w:t>
      </w:r>
    </w:p>
    <w:p>
      <w:pPr>
        <w:ind w:firstLine="0" w:firstLineChars="0"/>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 xml:space="preserve"> </w:t>
      </w:r>
    </w:p>
    <w:p>
      <w:pPr>
        <w:ind w:firstLine="0" w:firstLineChars="0"/>
        <w:jc w:val="center"/>
        <w:rPr>
          <w:rFonts w:hint="eastAsia" w:ascii="仿宋" w:hAnsi="仿宋" w:eastAsia="仿宋" w:cs="仿宋"/>
          <w:color w:val="auto"/>
        </w:rPr>
      </w:pPr>
      <w:r>
        <w:rPr>
          <w:rFonts w:hint="eastAsia" w:ascii="仿宋" w:hAnsi="仿宋" w:eastAsia="仿宋" w:cs="仿宋"/>
          <w:b/>
          <w:bCs/>
          <w:color w:val="auto"/>
          <w:sz w:val="72"/>
          <w:szCs w:val="72"/>
        </w:rPr>
        <w:t>工程咨询服务合同</w:t>
      </w:r>
    </w:p>
    <w:p>
      <w:pPr>
        <w:ind w:firstLine="560"/>
        <w:rPr>
          <w:rFonts w:hint="eastAsia" w:ascii="仿宋" w:hAnsi="仿宋" w:eastAsia="仿宋" w:cs="仿宋"/>
          <w:color w:val="auto"/>
        </w:rPr>
      </w:pPr>
      <w:r>
        <w:rPr>
          <w:rFonts w:hint="eastAsia" w:ascii="仿宋" w:hAnsi="仿宋" w:eastAsia="仿宋" w:cs="仿宋"/>
          <w:color w:val="auto"/>
        </w:rPr>
        <w:t xml:space="preserve"> </w:t>
      </w:r>
    </w:p>
    <w:p>
      <w:pPr>
        <w:ind w:firstLine="560"/>
        <w:rPr>
          <w:rFonts w:hint="eastAsia" w:ascii="仿宋" w:hAnsi="仿宋" w:eastAsia="仿宋" w:cs="仿宋"/>
          <w:color w:val="auto"/>
        </w:rPr>
      </w:pPr>
      <w:r>
        <w:rPr>
          <w:rFonts w:hint="eastAsia" w:ascii="仿宋" w:hAnsi="仿宋" w:eastAsia="仿宋" w:cs="仿宋"/>
          <w:color w:val="auto"/>
        </w:rPr>
        <w:t xml:space="preserve"> </w:t>
      </w:r>
    </w:p>
    <w:p>
      <w:pPr>
        <w:spacing w:line="52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pStyle w:val="2"/>
        <w:rPr>
          <w:rFonts w:hint="eastAsia" w:ascii="仿宋" w:hAnsi="仿宋" w:eastAsia="仿宋" w:cs="仿宋"/>
          <w:color w:val="auto"/>
        </w:rPr>
      </w:pPr>
    </w:p>
    <w:p>
      <w:pPr>
        <w:pStyle w:val="2"/>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u w:val="single"/>
        </w:rPr>
      </w:pPr>
      <w:r>
        <w:rPr>
          <w:rFonts w:hint="eastAsia" w:ascii="仿宋" w:hAnsi="仿宋" w:eastAsia="仿宋" w:cs="仿宋"/>
          <w:b/>
          <w:bCs/>
          <w:color w:val="auto"/>
        </w:rPr>
        <w:t xml:space="preserve">项目名称： </w:t>
      </w:r>
      <w:permStart w:id="1" w:edGrp="everyone"/>
      <w:r>
        <w:rPr>
          <w:rFonts w:hint="eastAsia" w:ascii="仿宋" w:hAnsi="仿宋" w:eastAsia="仿宋" w:cs="仿宋"/>
          <w:b/>
          <w:bCs/>
          <w:color w:val="auto"/>
          <w:u w:val="single"/>
        </w:rPr>
        <w:t xml:space="preserve"> </w:t>
      </w:r>
      <w:r>
        <w:rPr>
          <w:rFonts w:hint="eastAsia" w:ascii="仿宋" w:hAnsi="仿宋" w:eastAsia="仿宋" w:cs="仿宋"/>
          <w:b/>
          <w:bCs/>
          <w:color w:val="auto"/>
          <w:u w:val="single"/>
          <w:lang w:val="en-US" w:eastAsia="zh-CN"/>
        </w:rPr>
        <w:t>海口江东新区航空航天产业园</w:t>
      </w:r>
      <w:r>
        <w:rPr>
          <w:rFonts w:hint="eastAsia" w:ascii="仿宋" w:hAnsi="仿宋" w:eastAsia="仿宋" w:cs="仿宋"/>
          <w:b/>
          <w:bCs/>
          <w:color w:val="auto"/>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咨询类别： </w:t>
      </w:r>
      <w:permStart w:id="2" w:edGrp="everyone"/>
      <w:r>
        <w:rPr>
          <w:rFonts w:hint="eastAsia" w:ascii="仿宋" w:hAnsi="仿宋" w:eastAsia="仿宋" w:cs="仿宋"/>
          <w:b/>
          <w:bCs/>
          <w:color w:val="auto"/>
          <w:u w:val="single"/>
        </w:rPr>
        <w:t xml:space="preserve"> 可行性研究报告编制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委 托 人： </w:t>
      </w:r>
      <w:permStart w:id="3" w:edGrp="everyone"/>
      <w:r>
        <w:rPr>
          <w:rFonts w:hint="eastAsia" w:ascii="仿宋" w:hAnsi="仿宋" w:eastAsia="仿宋" w:cs="仿宋"/>
          <w:b/>
          <w:bCs/>
          <w:color w:val="auto"/>
          <w:sz w:val="30"/>
          <w:szCs w:val="30"/>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受 托 人： </w:t>
      </w:r>
      <w:permStart w:id="4" w:edGrp="everyone"/>
      <w:r>
        <w:rPr>
          <w:rFonts w:hint="eastAsia" w:ascii="仿宋" w:hAnsi="仿宋" w:eastAsia="仿宋" w:cs="仿宋"/>
          <w:b/>
          <w:bCs/>
          <w:color w:val="auto"/>
          <w:sz w:val="30"/>
          <w:szCs w:val="30"/>
          <w:u w:val="single"/>
        </w:rPr>
        <w:t xml:space="preserve">                   </w:t>
      </w:r>
      <w:permEnd w:id="4"/>
      <w:r>
        <w:rPr>
          <w:rFonts w:hint="eastAsia" w:ascii="仿宋" w:hAnsi="仿宋" w:eastAsia="仿宋" w:cs="仿宋"/>
          <w:b/>
          <w:bCs/>
          <w:color w:val="auto"/>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u w:val="single"/>
        </w:rPr>
      </w:pPr>
      <w:r>
        <w:rPr>
          <w:rFonts w:hint="eastAsia" w:ascii="仿宋" w:hAnsi="仿宋" w:eastAsia="仿宋" w:cs="仿宋"/>
          <w:b/>
          <w:bCs/>
          <w:color w:val="auto"/>
        </w:rPr>
        <w:t xml:space="preserve">签订地点： </w:t>
      </w:r>
      <w:r>
        <w:rPr>
          <w:rFonts w:hint="eastAsia" w:ascii="仿宋" w:hAnsi="仿宋" w:eastAsia="仿宋" w:cs="仿宋"/>
          <w:b/>
          <w:bCs/>
          <w:color w:val="auto"/>
          <w:u w:val="single"/>
        </w:rPr>
        <w:t>海南省海口市美兰区</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default" w:ascii="仿宋" w:hAnsi="仿宋" w:eastAsia="仿宋" w:cs="仿宋"/>
          <w:b/>
          <w:bCs/>
          <w:color w:val="auto"/>
          <w:lang w:val="en-US" w:eastAsia="zh-CN"/>
        </w:rPr>
      </w:pPr>
      <w:r>
        <w:rPr>
          <w:rFonts w:hint="eastAsia" w:ascii="仿宋" w:hAnsi="仿宋" w:eastAsia="仿宋" w:cs="仿宋"/>
          <w:b/>
          <w:bCs/>
          <w:color w:val="auto"/>
        </w:rPr>
        <w:t>签订</w:t>
      </w:r>
      <w:r>
        <w:rPr>
          <w:rFonts w:hint="eastAsia" w:ascii="仿宋" w:hAnsi="仿宋" w:eastAsia="仿宋" w:cs="仿宋"/>
          <w:b/>
          <w:bCs/>
          <w:color w:val="auto"/>
          <w:lang w:val="en-US" w:eastAsia="zh-CN"/>
        </w:rPr>
        <w:t>时间</w:t>
      </w:r>
      <w:r>
        <w:rPr>
          <w:rFonts w:hint="eastAsia" w:ascii="仿宋" w:hAnsi="仿宋" w:eastAsia="仿宋" w:cs="仿宋"/>
          <w:b/>
          <w:bCs/>
          <w:color w:val="auto"/>
        </w:rPr>
        <w:t xml:space="preserve">： </w:t>
      </w:r>
      <w:permStart w:id="5" w:edGrp="everyone"/>
      <w:r>
        <w:rPr>
          <w:rFonts w:hint="eastAsia" w:ascii="仿宋" w:hAnsi="仿宋" w:eastAsia="仿宋" w:cs="仿宋"/>
          <w:b/>
          <w:bCs/>
          <w:color w:val="auto"/>
          <w:u w:val="single"/>
          <w:lang w:val="en-US" w:eastAsia="zh-CN"/>
        </w:rPr>
        <w:t xml:space="preserve">    </w:t>
      </w:r>
      <w:permEnd w:id="5"/>
      <w:r>
        <w:rPr>
          <w:rFonts w:hint="eastAsia" w:ascii="仿宋" w:hAnsi="仿宋" w:eastAsia="仿宋" w:cs="仿宋"/>
          <w:b/>
          <w:bCs/>
          <w:color w:val="auto"/>
          <w:u w:val="single"/>
          <w:lang w:val="en-US" w:eastAsia="zh-CN"/>
        </w:rPr>
        <w:t>年</w:t>
      </w:r>
      <w:permStart w:id="6" w:edGrp="everyone"/>
      <w:r>
        <w:rPr>
          <w:rFonts w:hint="eastAsia" w:ascii="仿宋" w:hAnsi="仿宋" w:eastAsia="仿宋" w:cs="仿宋"/>
          <w:b/>
          <w:bCs/>
          <w:color w:val="auto"/>
          <w:u w:val="single"/>
          <w:lang w:val="en-US" w:eastAsia="zh-CN"/>
        </w:rPr>
        <w:t xml:space="preserve">   </w:t>
      </w:r>
      <w:permEnd w:id="6"/>
      <w:r>
        <w:rPr>
          <w:rFonts w:hint="eastAsia" w:ascii="仿宋" w:hAnsi="仿宋" w:eastAsia="仿宋" w:cs="仿宋"/>
          <w:b/>
          <w:bCs/>
          <w:color w:val="auto"/>
          <w:u w:val="single"/>
          <w:lang w:val="en-US" w:eastAsia="zh-CN"/>
        </w:rPr>
        <w:t>月</w:t>
      </w:r>
      <w:permStart w:id="7" w:edGrp="everyone"/>
      <w:r>
        <w:rPr>
          <w:rFonts w:hint="eastAsia" w:ascii="仿宋" w:hAnsi="仿宋" w:eastAsia="仿宋" w:cs="仿宋"/>
          <w:b/>
          <w:bCs/>
          <w:color w:val="auto"/>
          <w:u w:val="single"/>
          <w:lang w:val="en-US" w:eastAsia="zh-CN"/>
        </w:rPr>
        <w:t xml:space="preserve">   </w:t>
      </w:r>
      <w:permEnd w:id="7"/>
      <w:r>
        <w:rPr>
          <w:rFonts w:hint="eastAsia" w:ascii="仿宋" w:hAnsi="仿宋" w:eastAsia="仿宋" w:cs="仿宋"/>
          <w:b/>
          <w:bCs/>
          <w:color w:val="auto"/>
          <w:u w:val="single"/>
          <w:lang w:val="en-US" w:eastAsia="zh-CN"/>
        </w:rPr>
        <w:t>日</w:t>
      </w:r>
    </w:p>
    <w:p>
      <w:pPr>
        <w:pStyle w:val="2"/>
        <w:rPr>
          <w:rFonts w:hint="eastAsia"/>
          <w:color w:val="auto"/>
        </w:rPr>
      </w:pPr>
    </w:p>
    <w:p>
      <w:pPr>
        <w:spacing w:line="52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br w:type="page"/>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委托人：</w:t>
      </w:r>
      <w:permStart w:id="8" w:edGrp="everyone"/>
      <w:r>
        <w:rPr>
          <w:rFonts w:hint="eastAsia" w:ascii="仿宋" w:hAnsi="仿宋" w:eastAsia="仿宋" w:cs="仿宋"/>
          <w:color w:val="auto"/>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w:t>
      </w:r>
      <w:permStart w:id="9" w:edGrp="everyone"/>
      <w:r>
        <w:rPr>
          <w:rFonts w:hint="eastAsia" w:ascii="仿宋" w:hAnsi="仿宋" w:eastAsia="仿宋" w:cs="仿宋"/>
          <w:color w:val="auto"/>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w:t>
      </w:r>
      <w:r>
        <w:rPr>
          <w:color w:val="auto"/>
        </w:rPr>
        <w:fldChar w:fldCharType="begin"/>
      </w:r>
      <w:r>
        <w:rPr>
          <w:color w:val="auto"/>
        </w:rPr>
        <w:instrText xml:space="preserve"> HYPERLINK "javascript:SLC(21651,0)" </w:instrText>
      </w:r>
      <w:r>
        <w:rPr>
          <w:color w:val="auto"/>
        </w:rPr>
        <w:fldChar w:fldCharType="separate"/>
      </w:r>
      <w:r>
        <w:rPr>
          <w:rFonts w:hint="eastAsia" w:ascii="仿宋" w:hAnsi="仿宋" w:eastAsia="仿宋" w:cs="仿宋"/>
          <w:color w:val="auto"/>
          <w:kern w:val="0"/>
          <w:sz w:val="28"/>
          <w:szCs w:val="28"/>
        </w:rPr>
        <w:t>中华人民共和国民法典</w:t>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》等相关法律、法规和工程咨询行业有关规定，委托人委托受托人承担</w:t>
      </w:r>
      <w:permStart w:id="10" w:edGrp="everyone"/>
      <w:r>
        <w:rPr>
          <w:rFonts w:hint="eastAsia" w:ascii="仿宋" w:hAnsi="仿宋" w:eastAsia="仿宋" w:cs="仿宋"/>
          <w:color w:val="auto"/>
          <w:kern w:val="0"/>
          <w:sz w:val="28"/>
          <w:szCs w:val="28"/>
        </w:rPr>
        <w:t xml:space="preserve"> </w:t>
      </w:r>
      <w:r>
        <w:rPr>
          <w:rFonts w:hint="eastAsia" w:ascii="仿宋" w:hAnsi="仿宋" w:eastAsia="仿宋" w:cs="仿宋"/>
          <w:b/>
          <w:bCs/>
          <w:color w:val="auto"/>
          <w:u w:val="single"/>
          <w:lang w:val="en-US" w:eastAsia="zh-CN"/>
        </w:rPr>
        <w:t>海口江东新区航空航天产业园</w:t>
      </w:r>
      <w:r>
        <w:rPr>
          <w:rFonts w:hint="eastAsia" w:ascii="仿宋" w:hAnsi="仿宋" w:eastAsia="仿宋" w:cs="仿宋"/>
          <w:color w:val="auto"/>
          <w:kern w:val="0"/>
          <w:sz w:val="28"/>
          <w:szCs w:val="28"/>
        </w:rPr>
        <w:t xml:space="preserve"> </w:t>
      </w:r>
      <w:permEnd w:id="10"/>
      <w:r>
        <w:rPr>
          <w:rFonts w:hint="eastAsia" w:ascii="仿宋" w:hAnsi="仿宋" w:eastAsia="仿宋" w:cs="仿宋"/>
          <w:color w:val="auto"/>
          <w:kern w:val="0"/>
          <w:sz w:val="28"/>
          <w:szCs w:val="28"/>
        </w:rPr>
        <w:t>可行性研究报告编制服务，双方在遵循平等、自愿、公平和诚实信用原则的基础上，达成如下协议，并由双方共同恪守。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项目名称：</w:t>
      </w:r>
      <w:permStart w:id="11" w:edGrp="everyone"/>
      <w:r>
        <w:rPr>
          <w:rFonts w:hint="eastAsia" w:ascii="仿宋" w:hAnsi="仿宋" w:eastAsia="仿宋" w:cs="仿宋"/>
          <w:color w:val="auto"/>
          <w:kern w:val="0"/>
          <w:sz w:val="28"/>
          <w:szCs w:val="28"/>
        </w:rPr>
        <w:t xml:space="preserve"> </w:t>
      </w:r>
      <w:r>
        <w:rPr>
          <w:rFonts w:hint="eastAsia" w:ascii="仿宋" w:hAnsi="仿宋" w:eastAsia="仿宋" w:cs="仿宋"/>
          <w:b/>
          <w:bCs/>
          <w:color w:val="auto"/>
          <w:u w:val="single"/>
          <w:lang w:val="en-US" w:eastAsia="zh-CN"/>
        </w:rPr>
        <w:t>海口江东新区航空航天产业园</w:t>
      </w:r>
      <w:r>
        <w:rPr>
          <w:rFonts w:hint="eastAsia" w:ascii="仿宋" w:hAnsi="仿宋" w:eastAsia="仿宋" w:cs="仿宋"/>
          <w:color w:val="auto"/>
          <w:kern w:val="0"/>
          <w:sz w:val="28"/>
          <w:szCs w:val="28"/>
        </w:rPr>
        <w:t xml:space="preserve"> </w:t>
      </w:r>
      <w:permEnd w:id="11"/>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项目地点：</w:t>
      </w:r>
      <w:permStart w:id="12" w:edGrp="everyone"/>
      <w:r>
        <w:rPr>
          <w:rFonts w:hint="eastAsia" w:ascii="仿宋" w:hAnsi="仿宋" w:eastAsia="仿宋" w:cs="仿宋"/>
          <w:color w:val="auto"/>
          <w:kern w:val="0"/>
          <w:sz w:val="28"/>
          <w:szCs w:val="28"/>
        </w:rPr>
        <w:t xml:space="preserve"> 江东新区临空侧LKB01-08-01地块 </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项目规模：</w:t>
      </w:r>
      <w:permStart w:id="13" w:edGrp="everyone"/>
      <w:r>
        <w:rPr>
          <w:rFonts w:hint="eastAsia" w:ascii="仿宋" w:hAnsi="仿宋" w:eastAsia="仿宋" w:cs="仿宋"/>
          <w:color w:val="auto"/>
          <w:kern w:val="0"/>
          <w:sz w:val="28"/>
          <w:szCs w:val="28"/>
        </w:rPr>
        <w:t xml:space="preserve">                </w:t>
      </w:r>
      <w:permEnd w:id="13"/>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项目总投资：约</w:t>
      </w:r>
      <w:permStart w:id="14" w:edGrp="everyone"/>
      <w:r>
        <w:rPr>
          <w:rFonts w:hint="eastAsia" w:ascii="仿宋" w:hAnsi="仿宋" w:eastAsia="仿宋" w:cs="仿宋"/>
          <w:color w:val="auto"/>
          <w:kern w:val="0"/>
          <w:sz w:val="28"/>
          <w:szCs w:val="28"/>
        </w:rPr>
        <w:t xml:space="preserve"> 126540 </w:t>
      </w:r>
      <w:permEnd w:id="14"/>
      <w:r>
        <w:rPr>
          <w:rFonts w:hint="eastAsia" w:ascii="仿宋" w:hAnsi="仿宋" w:eastAsia="仿宋" w:cs="仿宋"/>
          <w:color w:val="auto"/>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咨询内容：</w:t>
      </w:r>
      <w:permStart w:id="15" w:edGrp="everyone"/>
      <w:r>
        <w:rPr>
          <w:rFonts w:hint="eastAsia" w:ascii="仿宋" w:hAnsi="仿宋" w:eastAsia="仿宋" w:cs="仿宋"/>
          <w:color w:val="auto"/>
          <w:kern w:val="0"/>
          <w:sz w:val="28"/>
          <w:szCs w:val="28"/>
        </w:rPr>
        <w:t xml:space="preserve"> </w:t>
      </w:r>
      <w:r>
        <w:rPr>
          <w:rFonts w:hint="eastAsia" w:ascii="仿宋" w:hAnsi="仿宋" w:eastAsia="仿宋" w:cs="仿宋"/>
          <w:b/>
          <w:bCs/>
          <w:color w:val="auto"/>
          <w:u w:val="single"/>
          <w:lang w:val="en-US" w:eastAsia="zh-CN"/>
        </w:rPr>
        <w:t>海口江东新区航空航天产业园</w:t>
      </w:r>
      <w:r>
        <w:rPr>
          <w:rFonts w:hint="eastAsia" w:ascii="仿宋" w:hAnsi="仿宋" w:eastAsia="仿宋" w:cs="仿宋"/>
          <w:color w:val="auto"/>
          <w:kern w:val="0"/>
          <w:sz w:val="28"/>
          <w:szCs w:val="28"/>
        </w:rPr>
        <w:t xml:space="preserve"> </w:t>
      </w:r>
      <w:permEnd w:id="15"/>
      <w:r>
        <w:rPr>
          <w:rFonts w:hint="eastAsia" w:ascii="仿宋" w:hAnsi="仿宋" w:eastAsia="仿宋" w:cs="仿宋"/>
          <w:color w:val="auto"/>
          <w:kern w:val="0"/>
          <w:sz w:val="28"/>
          <w:szCs w:val="28"/>
        </w:rPr>
        <w:t xml:space="preserve">可行性研究报告（以下简称“咨询成果”）编制。具体服务内容详见附件3：咨询服务任务书。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咨询要求：</w:t>
      </w:r>
      <w:permStart w:id="16" w:edGrp="everyone"/>
      <w:r>
        <w:rPr>
          <w:rFonts w:hint="eastAsia" w:ascii="仿宋" w:hAnsi="仿宋" w:eastAsia="仿宋" w:cs="仿宋"/>
          <w:color w:val="auto"/>
          <w:kern w:val="0"/>
          <w:sz w:val="28"/>
          <w:szCs w:val="28"/>
        </w:rPr>
        <w:t>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    份，电子版一式     份</w:t>
      </w:r>
      <w:permEnd w:id="16"/>
      <w:r>
        <w:rPr>
          <w:rFonts w:hint="eastAsia" w:ascii="仿宋" w:hAnsi="仿宋" w:eastAsia="仿宋" w:cs="仿宋"/>
          <w:color w:val="auto"/>
          <w:kern w:val="0"/>
          <w:sz w:val="28"/>
          <w:szCs w:val="28"/>
        </w:rPr>
        <w:t>。</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（一）咨询服务期限：</w:t>
      </w:r>
      <w:permStart w:id="17" w:edGrp="everyone"/>
      <w:r>
        <w:rPr>
          <w:rFonts w:hint="eastAsia" w:ascii="仿宋" w:hAnsi="仿宋" w:eastAsia="仿宋" w:cs="仿宋"/>
          <w:color w:val="auto"/>
          <w:kern w:val="0"/>
          <w:sz w:val="28"/>
          <w:szCs w:val="28"/>
        </w:rPr>
        <w:t>受托人应在本合同生效之日起</w:t>
      </w:r>
      <w:r>
        <w:rPr>
          <w:rFonts w:hint="default" w:ascii="仿宋" w:hAnsi="仿宋" w:eastAsia="仿宋" w:cs="仿宋"/>
          <w:color w:val="auto"/>
          <w:kern w:val="0"/>
          <w:sz w:val="28"/>
          <w:szCs w:val="28"/>
          <w:lang w:val="en-US"/>
        </w:rPr>
        <w:t xml:space="preserve">   </w:t>
      </w:r>
      <w:r>
        <w:rPr>
          <w:rFonts w:hint="eastAsia" w:ascii="仿宋" w:hAnsi="仿宋" w:eastAsia="仿宋" w:cs="仿宋"/>
          <w:color w:val="auto"/>
          <w:kern w:val="0"/>
          <w:sz w:val="28"/>
          <w:szCs w:val="28"/>
        </w:rPr>
        <w:t>日历天内完成并向委托人交付符合前述约定的咨询成果，且获得委托人或上级单位（或地区政府相关主管部门）书面审核通过。</w:t>
      </w:r>
    </w:p>
    <w:permEnd w:id="17"/>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（二）进度要求：本合同生效且受托人收到委托人提供的与服务有关的必要相关资料之日起</w:t>
      </w:r>
      <w:permStart w:id="18"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7</w:t>
      </w:r>
      <w:r>
        <w:rPr>
          <w:rFonts w:hint="eastAsia" w:ascii="仿宋" w:hAnsi="仿宋" w:eastAsia="仿宋" w:cs="仿宋"/>
          <w:color w:val="auto"/>
          <w:kern w:val="0"/>
          <w:sz w:val="28"/>
          <w:szCs w:val="28"/>
        </w:rPr>
        <w:t xml:space="preserve"> </w:t>
      </w:r>
      <w:permEnd w:id="18"/>
      <w:r>
        <w:rPr>
          <w:rFonts w:hint="eastAsia" w:ascii="仿宋" w:hAnsi="仿宋" w:eastAsia="仿宋" w:cs="仿宋"/>
          <w:color w:val="auto"/>
          <w:kern w:val="0"/>
          <w:sz w:val="28"/>
          <w:szCs w:val="28"/>
        </w:rPr>
        <w:t>日历天内完成咨询成果初稿交付给委托人；受托人应在</w:t>
      </w:r>
      <w:permStart w:id="19" w:edGrp="everyone"/>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 xml:space="preserve"> </w:t>
      </w:r>
      <w:permEnd w:id="19"/>
      <w:r>
        <w:rPr>
          <w:rFonts w:hint="eastAsia" w:ascii="仿宋" w:hAnsi="仿宋" w:eastAsia="仿宋" w:cs="仿宋"/>
          <w:color w:val="auto"/>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color w:val="auto"/>
          <w:kern w:val="0"/>
          <w:sz w:val="28"/>
          <w:szCs w:val="28"/>
          <w:lang w:eastAsia="zh-CN"/>
        </w:rPr>
        <w:t>销毁</w:t>
      </w:r>
      <w:r>
        <w:rPr>
          <w:rFonts w:hint="eastAsia" w:ascii="仿宋" w:hAnsi="仿宋" w:eastAsia="仿宋" w:cs="仿宋"/>
          <w:color w:val="auto"/>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在合同期内，委托人进行与本项目有关的讨论、询价、对外谈判、调研考察等汇总后的所有信息资料，应及时提供给受托人，必要时可</w:t>
      </w:r>
      <w:r>
        <w:rPr>
          <w:rFonts w:hint="eastAsia" w:ascii="仿宋" w:hAnsi="仿宋" w:eastAsia="仿宋" w:cs="仿宋"/>
          <w:color w:val="auto"/>
          <w:kern w:val="0"/>
          <w:sz w:val="28"/>
          <w:szCs w:val="28"/>
          <w:lang w:val="en-US" w:eastAsia="zh-CN"/>
        </w:rPr>
        <w:t>协商</w:t>
      </w:r>
      <w:r>
        <w:rPr>
          <w:rFonts w:hint="eastAsia" w:ascii="仿宋" w:hAnsi="仿宋" w:eastAsia="仿宋" w:cs="仿宋"/>
          <w:color w:val="auto"/>
          <w:kern w:val="0"/>
          <w:sz w:val="28"/>
          <w:szCs w:val="28"/>
        </w:rPr>
        <w:t>受托人编制人员参加，</w:t>
      </w:r>
      <w:r>
        <w:rPr>
          <w:rFonts w:hint="eastAsia" w:ascii="仿宋" w:hAnsi="仿宋" w:eastAsia="仿宋" w:cs="仿宋"/>
          <w:color w:val="auto"/>
          <w:sz w:val="28"/>
          <w:szCs w:val="28"/>
        </w:rPr>
        <w:t>此过程中受托人不再另行收取任何费用</w:t>
      </w:r>
      <w:r>
        <w:rPr>
          <w:rFonts w:hint="eastAsia" w:ascii="仿宋" w:hAnsi="仿宋" w:eastAsia="仿宋" w:cs="仿宋"/>
          <w:color w:val="auto"/>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因委托人责任造成报告重大修改或返工重做，应书面通知受托人，需另行增加费用的，其数额由双方另行商定，增加费用和原合同金额的总数不超过项目</w:t>
      </w:r>
      <w:r>
        <w:rPr>
          <w:rFonts w:hint="eastAsia" w:ascii="仿宋" w:hAnsi="仿宋" w:eastAsia="仿宋" w:cs="仿宋"/>
          <w:color w:val="auto"/>
          <w:kern w:val="0"/>
          <w:sz w:val="28"/>
          <w:szCs w:val="28"/>
          <w:lang w:val="en-US" w:eastAsia="zh-CN"/>
        </w:rPr>
        <w:t>预算</w:t>
      </w:r>
      <w:r>
        <w:rPr>
          <w:rFonts w:hint="eastAsia" w:ascii="仿宋" w:hAnsi="仿宋" w:eastAsia="仿宋" w:cs="仿宋"/>
          <w:color w:val="auto"/>
          <w:kern w:val="0"/>
          <w:sz w:val="28"/>
          <w:szCs w:val="28"/>
        </w:rPr>
        <w:t>批复金额，同时，提交成果的时间应调整，双方另行签订补充协议。若委托人通知受托人项目发生变化时，受托人超过2日仍未向委托人提交费用调整的书面材料的，视为受托人放弃该项要求及索赔。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受托人提供的咨询成果达不到合同要求的，受托人应免费无条件完善、修改。受托人项目负责人为：</w:t>
      </w:r>
      <w:permStart w:id="20" w:edGrp="everyone"/>
      <w:r>
        <w:rPr>
          <w:rFonts w:hint="eastAsia" w:ascii="仿宋" w:hAnsi="仿宋" w:eastAsia="仿宋" w:cs="仿宋"/>
          <w:color w:val="auto"/>
          <w:kern w:val="0"/>
          <w:sz w:val="28"/>
          <w:szCs w:val="28"/>
        </w:rPr>
        <w:t xml:space="preserve">       </w:t>
      </w:r>
      <w:permEnd w:id="20"/>
      <w:r>
        <w:rPr>
          <w:rFonts w:hint="eastAsia" w:ascii="仿宋" w:hAnsi="仿宋" w:eastAsia="仿宋" w:cs="仿宋"/>
          <w:color w:val="auto"/>
          <w:kern w:val="0"/>
          <w:sz w:val="28"/>
          <w:szCs w:val="28"/>
        </w:rPr>
        <w:t>，联系方式：</w:t>
      </w:r>
      <w:permStart w:id="21" w:edGrp="everyone"/>
      <w:r>
        <w:rPr>
          <w:rFonts w:hint="eastAsia" w:ascii="仿宋" w:hAnsi="仿宋" w:eastAsia="仿宋" w:cs="仿宋"/>
          <w:color w:val="auto"/>
          <w:kern w:val="0"/>
          <w:sz w:val="28"/>
          <w:szCs w:val="28"/>
        </w:rPr>
        <w:t xml:space="preserve">          </w:t>
      </w:r>
      <w:permEnd w:id="21"/>
      <w:r>
        <w:rPr>
          <w:rFonts w:hint="eastAsia" w:ascii="仿宋" w:hAnsi="仿宋" w:eastAsia="仿宋" w:cs="仿宋"/>
          <w:color w:val="auto"/>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受托人提供的咨询成果内容齐全，数据准确，论据充分，深度符合本项目需求及</w:t>
      </w:r>
      <w:r>
        <w:rPr>
          <w:rFonts w:hint="eastAsia" w:ascii="仿宋" w:hAnsi="仿宋" w:eastAsia="仿宋" w:cs="仿宋"/>
          <w:color w:val="auto"/>
          <w:kern w:val="0"/>
          <w:sz w:val="28"/>
          <w:szCs w:val="28"/>
          <w:u w:val="none"/>
        </w:rPr>
        <w:t>现行国家、地区及行业有关规范和标准</w:t>
      </w:r>
      <w:r>
        <w:rPr>
          <w:rFonts w:hint="eastAsia" w:ascii="仿宋" w:hAnsi="仿宋" w:eastAsia="仿宋" w:cs="仿宋"/>
          <w:color w:val="auto"/>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受托人应严格根据国家、地区及行业的有关政策、法规及规范要求，按时向</w:t>
      </w:r>
      <w:r>
        <w:rPr>
          <w:rFonts w:hint="eastAsia" w:ascii="仿宋" w:hAnsi="仿宋" w:eastAsia="仿宋" w:cs="仿宋"/>
          <w:color w:val="auto"/>
          <w:kern w:val="0"/>
          <w:sz w:val="28"/>
          <w:szCs w:val="28"/>
          <w:lang w:val="en-US" w:eastAsia="zh-CN"/>
        </w:rPr>
        <w:t>委</w:t>
      </w:r>
      <w:r>
        <w:rPr>
          <w:rFonts w:hint="eastAsia" w:ascii="仿宋" w:hAnsi="仿宋" w:eastAsia="仿宋" w:cs="仿宋"/>
          <w:color w:val="auto"/>
          <w:kern w:val="0"/>
          <w:sz w:val="28"/>
          <w:szCs w:val="28"/>
        </w:rPr>
        <w:t>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受托人为履行本合同而支出的购买版权费等，由受托人自费向有关出版部门购买。</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受托方在本合同项下利用委托方提交的技术资料和工作条件所完成的技术咨询工作成果知识产权归委托方所有。经委托方事先书面同意，受托方可在一定程度上，非独家地合理使用技术咨询工作成果，是否系合理使用应由委托方自行判断。未经委托方事先书面同意，受托方不得将本合同项下全部或部分成果提供给任何第三方，如需对成果或其任何部分进行复制，受托方应就该复制的形式和内容取得委托方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合同金额与付款方式</w:t>
      </w:r>
    </w:p>
    <w:p>
      <w:pPr>
        <w:numPr>
          <w:ilvl w:val="0"/>
          <w:numId w:val="7"/>
        </w:numPr>
        <w:ind w:firstLine="48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rPr>
        <w:t>合同金额：含税金额为人民币（大写）</w:t>
      </w:r>
      <w:permStart w:id="22" w:edGrp="everyone"/>
      <w:r>
        <w:rPr>
          <w:rFonts w:hint="eastAsia" w:ascii="仿宋" w:hAnsi="仿宋" w:eastAsia="仿宋" w:cs="仿宋"/>
          <w:color w:val="auto"/>
          <w:kern w:val="0"/>
          <w:sz w:val="28"/>
          <w:szCs w:val="28"/>
          <w:u w:val="single"/>
        </w:rPr>
        <w:t xml:space="preserve">      </w:t>
      </w:r>
      <w:permEnd w:id="22"/>
      <w:r>
        <w:rPr>
          <w:rFonts w:hint="eastAsia" w:ascii="仿宋" w:hAnsi="仿宋" w:eastAsia="仿宋" w:cs="仿宋"/>
          <w:color w:val="auto"/>
          <w:kern w:val="0"/>
          <w:sz w:val="28"/>
          <w:szCs w:val="28"/>
        </w:rPr>
        <w:t>（小写：¥</w:t>
      </w:r>
      <w:permStart w:id="23" w:edGrp="everyone"/>
      <w:r>
        <w:rPr>
          <w:rFonts w:hint="eastAsia" w:ascii="仿宋" w:hAnsi="仿宋" w:eastAsia="仿宋" w:cs="仿宋"/>
          <w:color w:val="auto"/>
          <w:kern w:val="0"/>
          <w:sz w:val="28"/>
          <w:szCs w:val="28"/>
          <w:u w:val="single"/>
        </w:rPr>
        <w:t xml:space="preserve">      </w:t>
      </w:r>
      <w:permEnd w:id="23"/>
      <w:r>
        <w:rPr>
          <w:rFonts w:hint="eastAsia" w:ascii="仿宋" w:hAnsi="仿宋" w:eastAsia="仿宋" w:cs="仿宋"/>
          <w:color w:val="auto"/>
          <w:kern w:val="0"/>
          <w:sz w:val="28"/>
          <w:szCs w:val="28"/>
        </w:rPr>
        <w:t>），税率：</w:t>
      </w:r>
      <w:permStart w:id="24" w:edGrp="everyone"/>
      <w:r>
        <w:rPr>
          <w:rFonts w:hint="eastAsia" w:ascii="仿宋" w:hAnsi="仿宋" w:eastAsia="仿宋" w:cs="仿宋"/>
          <w:color w:val="auto"/>
          <w:kern w:val="0"/>
          <w:sz w:val="28"/>
          <w:szCs w:val="28"/>
          <w:u w:val="single"/>
        </w:rPr>
        <w:t xml:space="preserve">     </w:t>
      </w:r>
      <w:permEnd w:id="24"/>
      <w:r>
        <w:rPr>
          <w:rFonts w:hint="eastAsia" w:ascii="仿宋" w:hAnsi="仿宋" w:eastAsia="仿宋" w:cs="仿宋"/>
          <w:color w:val="auto"/>
          <w:kern w:val="0"/>
          <w:sz w:val="28"/>
          <w:szCs w:val="28"/>
        </w:rPr>
        <w:t>%，不含税总价人民币（大写）</w:t>
      </w:r>
      <w:permStart w:id="25" w:edGrp="everyone"/>
      <w:r>
        <w:rPr>
          <w:rFonts w:hint="eastAsia" w:ascii="仿宋" w:hAnsi="仿宋" w:eastAsia="仿宋" w:cs="仿宋"/>
          <w:color w:val="auto"/>
          <w:kern w:val="0"/>
          <w:sz w:val="28"/>
          <w:szCs w:val="28"/>
          <w:u w:val="single"/>
        </w:rPr>
        <w:t xml:space="preserve">      </w:t>
      </w:r>
      <w:permEnd w:id="25"/>
      <w:r>
        <w:rPr>
          <w:rFonts w:hint="eastAsia" w:ascii="仿宋" w:hAnsi="仿宋" w:eastAsia="仿宋" w:cs="仿宋"/>
          <w:color w:val="auto"/>
          <w:kern w:val="0"/>
          <w:sz w:val="28"/>
          <w:szCs w:val="28"/>
        </w:rPr>
        <w:t>(¥</w:t>
      </w:r>
      <w:permStart w:id="26"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eastAsia="zh-CN"/>
        </w:rPr>
        <w:t>）</w:t>
      </w:r>
      <w:permEnd w:id="26"/>
      <w:r>
        <w:rPr>
          <w:rFonts w:hint="eastAsia" w:ascii="仿宋" w:hAnsi="仿宋" w:eastAsia="仿宋" w:cs="仿宋"/>
          <w:color w:val="auto"/>
          <w:kern w:val="0"/>
        </w:rPr>
        <w:t>。</w:t>
      </w:r>
      <w:r>
        <w:rPr>
          <w:rFonts w:hint="eastAsia" w:ascii="仿宋" w:hAnsi="仿宋" w:eastAsia="仿宋" w:cs="仿宋"/>
          <w:color w:val="auto"/>
          <w:kern w:val="0"/>
          <w:sz w:val="28"/>
          <w:szCs w:val="28"/>
        </w:rPr>
        <w:t>如遇国家税率调整，则合同含税价及税率相应调整，受托人应按纳税义务发生时的税率开具增值税发票，税率变化导致价税金额的变更应在进度及结算金额中进行调整。该费用包含受托人为履行本合同所支出的服务费、编制费、版权费、资料费、食宿费、人工费、交通费、差旅费、评审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480" w:firstLine="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本合同采用下列第</w:t>
      </w:r>
      <w:permStart w:id="27"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1</w:t>
      </w:r>
      <w:r>
        <w:rPr>
          <w:rFonts w:hint="eastAsia" w:ascii="仿宋" w:hAnsi="仿宋" w:eastAsia="仿宋" w:cs="仿宋"/>
          <w:color w:val="auto"/>
          <w:kern w:val="0"/>
          <w:sz w:val="28"/>
          <w:szCs w:val="28"/>
          <w:u w:val="single"/>
        </w:rPr>
        <w:t xml:space="preserve">   </w:t>
      </w:r>
      <w:permEnd w:id="27"/>
      <w:r>
        <w:rPr>
          <w:rFonts w:hint="eastAsia" w:ascii="仿宋" w:hAnsi="仿宋" w:eastAsia="仿宋" w:cs="仿宋"/>
          <w:color w:val="auto"/>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本合同不预付任何款项，</w:t>
      </w:r>
      <w:r>
        <w:rPr>
          <w:rFonts w:hint="eastAsia" w:ascii="仿宋" w:hAnsi="仿宋" w:eastAsia="仿宋" w:cs="仿宋"/>
          <w:color w:val="auto"/>
          <w:kern w:val="0"/>
          <w:sz w:val="28"/>
          <w:szCs w:val="28"/>
          <w:lang w:val="en-US" w:eastAsia="zh-CN"/>
        </w:rPr>
        <w:t>受托人向委托人交付咨询成果初稿并获得委托人书面认可，</w:t>
      </w:r>
      <w:r>
        <w:rPr>
          <w:rFonts w:hint="eastAsia" w:ascii="仿宋" w:hAnsi="仿宋" w:eastAsia="仿宋" w:cs="仿宋"/>
          <w:color w:val="auto"/>
          <w:kern w:val="0"/>
          <w:sz w:val="28"/>
          <w:szCs w:val="28"/>
        </w:rPr>
        <w:t>委托人收到受托人开具的等额合法有效增值税发票后15个工作日内，支付</w:t>
      </w:r>
      <w:r>
        <w:rPr>
          <w:rFonts w:hint="eastAsia" w:ascii="仿宋" w:hAnsi="仿宋" w:eastAsia="仿宋" w:cs="仿宋"/>
          <w:color w:val="auto"/>
          <w:kern w:val="0"/>
          <w:sz w:val="28"/>
          <w:szCs w:val="28"/>
          <w:lang w:val="en-US" w:eastAsia="zh-CN"/>
        </w:rPr>
        <w:t>合同</w:t>
      </w:r>
      <w:r>
        <w:rPr>
          <w:rFonts w:hint="eastAsia" w:ascii="仿宋" w:hAnsi="仿宋" w:eastAsia="仿宋" w:cs="仿宋"/>
          <w:color w:val="auto"/>
          <w:kern w:val="0"/>
          <w:sz w:val="28"/>
          <w:szCs w:val="28"/>
        </w:rPr>
        <w:t>金额的</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0%</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即人民币（大写）    （小写：    元）</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咨询成果获得委托人或上级单位（或地区政府相关主管部门）书面审核通过，委托人收到受托人开具的等额合法有效增值税发票后15个工作日内，支付</w:t>
      </w:r>
      <w:r>
        <w:rPr>
          <w:rFonts w:hint="eastAsia" w:ascii="仿宋" w:hAnsi="仿宋" w:eastAsia="仿宋" w:cs="仿宋"/>
          <w:color w:val="auto"/>
          <w:kern w:val="0"/>
          <w:sz w:val="28"/>
          <w:szCs w:val="28"/>
          <w:lang w:val="en-US" w:eastAsia="zh-CN"/>
        </w:rPr>
        <w:t>合同</w:t>
      </w:r>
      <w:r>
        <w:rPr>
          <w:rFonts w:hint="eastAsia" w:ascii="仿宋" w:hAnsi="仿宋" w:eastAsia="仿宋" w:cs="仿宋"/>
          <w:color w:val="auto"/>
          <w:kern w:val="0"/>
          <w:sz w:val="28"/>
          <w:szCs w:val="28"/>
        </w:rPr>
        <w:t>金额的</w:t>
      </w:r>
      <w:r>
        <w:rPr>
          <w:rFonts w:hint="eastAsia" w:ascii="仿宋" w:hAnsi="仿宋" w:eastAsia="仿宋" w:cs="仿宋"/>
          <w:color w:val="auto"/>
          <w:kern w:val="0"/>
          <w:sz w:val="28"/>
          <w:szCs w:val="28"/>
          <w:lang w:val="en-US" w:eastAsia="zh-CN"/>
        </w:rPr>
        <w:t>50</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即人民币（大写）    （小写：    元）</w:t>
      </w:r>
      <w:r>
        <w:rPr>
          <w:rFonts w:hint="eastAsia" w:ascii="仿宋" w:hAnsi="仿宋" w:eastAsia="仿宋" w:cs="仿宋"/>
          <w:color w:val="auto"/>
          <w:kern w:val="0"/>
          <w:sz w:val="28"/>
          <w:szCs w:val="28"/>
        </w:rPr>
        <w:t>。</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（2）</w:t>
      </w:r>
      <w:permStart w:id="28" w:edGrp="everyone"/>
      <w:r>
        <w:rPr>
          <w:rFonts w:hint="eastAsia" w:ascii="仿宋" w:hAnsi="仿宋" w:eastAsia="仿宋" w:cs="仿宋"/>
          <w:color w:val="auto"/>
          <w:kern w:val="0"/>
          <w:sz w:val="28"/>
          <w:szCs w:val="28"/>
          <w:u w:val="single"/>
        </w:rPr>
        <w:t xml:space="preserve">         /         </w:t>
      </w:r>
      <w:permEnd w:id="28"/>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（1）受托人在签订本合同前已充分了解</w:t>
      </w:r>
      <w:r>
        <w:rPr>
          <w:rFonts w:hint="eastAsia" w:ascii="仿宋" w:hAnsi="仿宋" w:eastAsia="仿宋" w:cs="仿宋"/>
          <w:color w:val="auto"/>
          <w:kern w:val="0"/>
          <w:sz w:val="28"/>
          <w:szCs w:val="28"/>
          <w:lang w:val="en-US" w:eastAsia="zh-CN"/>
        </w:rPr>
        <w:t>咨询成果需</w:t>
      </w:r>
      <w:r>
        <w:rPr>
          <w:rFonts w:hint="eastAsia" w:ascii="仿宋" w:hAnsi="仿宋" w:eastAsia="仿宋" w:cs="仿宋"/>
          <w:color w:val="auto"/>
          <w:kern w:val="0"/>
          <w:sz w:val="28"/>
          <w:szCs w:val="28"/>
        </w:rPr>
        <w:t>获得委托人或上级单位（或地区政府相关主管部门）书面审核通过</w:t>
      </w:r>
      <w:r>
        <w:rPr>
          <w:rFonts w:hint="eastAsia" w:ascii="仿宋" w:hAnsi="仿宋" w:eastAsia="仿宋" w:cs="仿宋"/>
          <w:color w:val="auto"/>
          <w:kern w:val="0"/>
          <w:sz w:val="28"/>
          <w:szCs w:val="28"/>
          <w:lang w:val="en-US" w:eastAsia="zh-CN"/>
        </w:rPr>
        <w:t>方可</w:t>
      </w:r>
      <w:r>
        <w:rPr>
          <w:rFonts w:hint="eastAsia" w:ascii="仿宋" w:hAnsi="仿宋" w:eastAsia="仿宋" w:cs="仿宋"/>
          <w:color w:val="auto"/>
          <w:kern w:val="0"/>
          <w:sz w:val="28"/>
          <w:szCs w:val="28"/>
        </w:rPr>
        <w:t>支付本合同价款，因政府相关部门必要的审批程序造成支付拖延，受托人同意不计取任何利息、滞纳金、赔偿金，也不视同委托人违约而需支付违约金。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）受托人指定收款账户信息：</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w:t>
      </w:r>
      <w:permStart w:id="29" w:edGrp="everyone"/>
      <w:r>
        <w:rPr>
          <w:rFonts w:hint="eastAsia" w:ascii="仿宋" w:hAnsi="仿宋" w:eastAsia="仿宋" w:cs="仿宋"/>
          <w:color w:val="auto"/>
          <w:kern w:val="0"/>
          <w:sz w:val="28"/>
          <w:szCs w:val="28"/>
        </w:rPr>
        <w:t xml:space="preserve">                      </w:t>
      </w:r>
    </w:p>
    <w:permEnd w:id="29"/>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户名：</w:t>
      </w:r>
      <w:permStart w:id="30" w:edGrp="everyone"/>
      <w:r>
        <w:rPr>
          <w:rFonts w:hint="eastAsia" w:ascii="仿宋" w:hAnsi="仿宋" w:eastAsia="仿宋" w:cs="仿宋"/>
          <w:color w:val="auto"/>
          <w:kern w:val="0"/>
          <w:sz w:val="28"/>
          <w:szCs w:val="28"/>
        </w:rPr>
        <w:t xml:space="preserve">                         </w:t>
      </w:r>
    </w:p>
    <w:permEnd w:id="30"/>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permStart w:id="31" w:edGrp="everyone"/>
      <w:r>
        <w:rPr>
          <w:rFonts w:hint="eastAsia" w:ascii="仿宋" w:hAnsi="仿宋" w:eastAsia="仿宋" w:cs="仿宋"/>
          <w:color w:val="auto"/>
          <w:kern w:val="0"/>
          <w:sz w:val="28"/>
          <w:szCs w:val="28"/>
        </w:rPr>
        <w:t xml:space="preserve">                   </w:t>
      </w:r>
    </w:p>
    <w:permEnd w:id="31"/>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账号：</w:t>
      </w:r>
      <w:permStart w:id="32" w:edGrp="everyone"/>
      <w:r>
        <w:rPr>
          <w:rFonts w:hint="eastAsia" w:ascii="仿宋" w:hAnsi="仿宋" w:eastAsia="仿宋" w:cs="仿宋"/>
          <w:color w:val="auto"/>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）委托人指定开票信息：</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纳税人识别号：</w:t>
      </w:r>
      <w:permStart w:id="33" w:edGrp="everyone"/>
      <w:r>
        <w:rPr>
          <w:rFonts w:hint="eastAsia" w:ascii="仿宋" w:hAnsi="仿宋" w:eastAsia="仿宋" w:cs="仿宋"/>
          <w:color w:val="auto"/>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permStart w:id="34" w:edGrp="everyone"/>
      <w:r>
        <w:rPr>
          <w:rFonts w:hint="eastAsia" w:ascii="仿宋" w:hAnsi="仿宋" w:eastAsia="仿宋" w:cs="仿宋"/>
          <w:color w:val="auto"/>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电话：</w:t>
      </w:r>
      <w:permStart w:id="35" w:edGrp="everyone"/>
      <w:r>
        <w:rPr>
          <w:rFonts w:hint="eastAsia" w:ascii="仿宋" w:hAnsi="仿宋" w:eastAsia="仿宋" w:cs="仿宋"/>
          <w:color w:val="auto"/>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w:t>
      </w:r>
      <w:permStart w:id="36" w:edGrp="everyone"/>
      <w:r>
        <w:rPr>
          <w:rFonts w:hint="eastAsia" w:ascii="仿宋" w:hAnsi="仿宋" w:eastAsia="仿宋" w:cs="仿宋"/>
          <w:color w:val="auto"/>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银行账号：</w:t>
      </w:r>
      <w:permStart w:id="37" w:edGrp="everyone"/>
      <w:r>
        <w:rPr>
          <w:rFonts w:hint="eastAsia" w:ascii="仿宋" w:hAnsi="仿宋" w:eastAsia="仿宋" w:cs="仿宋"/>
          <w:color w:val="auto"/>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（四）受托人承担保密义务</w:t>
      </w:r>
      <w:r>
        <w:rPr>
          <w:rFonts w:hint="eastAsia" w:ascii="仿宋" w:hAnsi="仿宋" w:eastAsia="仿宋" w:cs="仿宋"/>
          <w:color w:val="auto"/>
          <w:kern w:val="0"/>
          <w:sz w:val="28"/>
          <w:szCs w:val="28"/>
          <w:lang w:eastAsia="zh-CN"/>
        </w:rPr>
        <w:t>直</w:t>
      </w:r>
      <w:r>
        <w:rPr>
          <w:rFonts w:hint="eastAsia" w:ascii="仿宋" w:hAnsi="仿宋" w:eastAsia="仿宋" w:cs="仿宋"/>
          <w:color w:val="auto"/>
          <w:kern w:val="0"/>
          <w:sz w:val="28"/>
          <w:szCs w:val="28"/>
        </w:rPr>
        <w:t>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交付内容、形式、数量：按照本合同第二条、第三条执行</w:t>
      </w:r>
      <w:r>
        <w:rPr>
          <w:rFonts w:hint="eastAsia" w:ascii="仿宋" w:hAnsi="仿宋" w:eastAsia="仿宋" w:cs="仿宋"/>
          <w:color w:val="auto"/>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在合同约定的验收期内，仍不具备验收条件的或验收不合格的，经委托人同意，可以给予受托人</w:t>
      </w:r>
      <w:r>
        <w:rPr>
          <w:rFonts w:hint="eastAsia" w:ascii="仿宋" w:hAnsi="仿宋" w:eastAsia="仿宋" w:cs="仿宋"/>
          <w:color w:val="auto"/>
          <w:kern w:val="0"/>
          <w:sz w:val="28"/>
          <w:szCs w:val="28"/>
          <w:u w:val="single"/>
        </w:rPr>
        <w:t xml:space="preserve"> 5 </w:t>
      </w:r>
      <w:r>
        <w:rPr>
          <w:rFonts w:hint="eastAsia" w:ascii="仿宋" w:hAnsi="仿宋" w:eastAsia="仿宋" w:cs="仿宋"/>
          <w:color w:val="auto"/>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color w:val="auto"/>
          <w:kern w:val="0"/>
          <w:sz w:val="28"/>
          <w:szCs w:val="28"/>
          <w:lang w:eastAsia="zh-CN"/>
        </w:rPr>
        <w:t>销毁</w:t>
      </w:r>
      <w:r>
        <w:rPr>
          <w:rFonts w:hint="eastAsia" w:ascii="仿宋" w:hAnsi="仿宋" w:eastAsia="仿宋" w:cs="仿宋"/>
          <w:color w:val="auto"/>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color w:val="auto"/>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2、受托人提交的咨询成果出现纰漏、错误或故意、重大过失，或提供错误、不合格信息而导致</w:t>
      </w:r>
      <w:r>
        <w:rPr>
          <w:rFonts w:hint="eastAsia" w:ascii="仿宋" w:hAnsi="仿宋" w:eastAsia="仿宋" w:cs="仿宋"/>
          <w:color w:val="auto"/>
          <w:sz w:val="28"/>
          <w:szCs w:val="28"/>
        </w:rPr>
        <w:t>本项目或</w:t>
      </w:r>
      <w:r>
        <w:rPr>
          <w:rFonts w:hint="eastAsia" w:ascii="仿宋" w:hAnsi="仿宋" w:eastAsia="仿宋" w:cs="仿宋"/>
          <w:color w:val="auto"/>
          <w:kern w:val="0"/>
          <w:sz w:val="28"/>
          <w:szCs w:val="28"/>
        </w:rPr>
        <w:t>委托人损失的，受托人有责任采取补救措施外，</w:t>
      </w:r>
      <w:r>
        <w:rPr>
          <w:rFonts w:hint="eastAsia" w:ascii="仿宋" w:hAnsi="仿宋" w:eastAsia="仿宋" w:cs="仿宋"/>
          <w:color w:val="auto"/>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（4）</w:t>
      </w:r>
      <w:r>
        <w:rPr>
          <w:rFonts w:hint="eastAsia" w:ascii="仿宋" w:hAnsi="仿宋" w:eastAsia="仿宋" w:cs="仿宋"/>
          <w:color w:val="auto"/>
          <w:kern w:val="0"/>
          <w:sz w:val="28"/>
          <w:szCs w:val="28"/>
        </w:rPr>
        <w:t>受托人提交的咨询成果违反法律、法规及</w:t>
      </w:r>
      <w:r>
        <w:rPr>
          <w:rFonts w:hint="eastAsia" w:ascii="仿宋" w:hAnsi="仿宋" w:eastAsia="仿宋" w:cs="仿宋"/>
          <w:color w:val="auto"/>
          <w:sz w:val="28"/>
          <w:szCs w:val="28"/>
        </w:rPr>
        <w:t>现行国家、地区及行业有关规范和标准或</w:t>
      </w:r>
      <w:r>
        <w:rPr>
          <w:rFonts w:hint="eastAsia" w:ascii="仿宋" w:hAnsi="仿宋" w:eastAsia="仿宋" w:cs="仿宋"/>
          <w:color w:val="auto"/>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4、受托人的上述违约行为给委托人造成的全部损失范围包括但不限于委托人的名誉损失、直接损失和可得利益的损失，以及诉讼费、保全费、</w:t>
      </w:r>
      <w:r>
        <w:rPr>
          <w:rFonts w:hint="eastAsia" w:ascii="仿宋" w:hAnsi="仿宋" w:eastAsia="仿宋" w:cs="仿宋"/>
          <w:color w:val="auto"/>
          <w:kern w:val="0"/>
          <w:sz w:val="28"/>
          <w:szCs w:val="28"/>
          <w:lang w:val="en-US" w:eastAsia="zh-CN"/>
        </w:rPr>
        <w:t>保全保险费、</w:t>
      </w:r>
      <w:r>
        <w:rPr>
          <w:rFonts w:hint="eastAsia" w:ascii="仿宋" w:hAnsi="仿宋" w:eastAsia="仿宋" w:cs="仿宋"/>
          <w:color w:val="auto"/>
          <w:kern w:val="0"/>
          <w:sz w:val="28"/>
          <w:szCs w:val="28"/>
        </w:rPr>
        <w:t>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委托人联系人：</w:t>
      </w:r>
      <w:permStart w:id="38" w:edGrp="everyone"/>
      <w:r>
        <w:rPr>
          <w:rFonts w:hint="eastAsia" w:ascii="仿宋" w:hAnsi="仿宋" w:eastAsia="仿宋" w:cs="仿宋"/>
          <w:color w:val="auto"/>
          <w:kern w:val="0"/>
          <w:sz w:val="28"/>
          <w:szCs w:val="28"/>
        </w:rPr>
        <w:t xml:space="preserve">          </w:t>
      </w:r>
      <w:permEnd w:id="38"/>
      <w:r>
        <w:rPr>
          <w:rFonts w:hint="eastAsia" w:ascii="仿宋" w:hAnsi="仿宋" w:eastAsia="仿宋" w:cs="仿宋"/>
          <w:color w:val="auto"/>
          <w:kern w:val="0"/>
          <w:sz w:val="28"/>
          <w:szCs w:val="28"/>
        </w:rPr>
        <w:t>电话：</w:t>
      </w:r>
      <w:permStart w:id="39" w:edGrp="everyone"/>
      <w:r>
        <w:rPr>
          <w:rFonts w:hint="eastAsia" w:ascii="仿宋" w:hAnsi="仿宋" w:eastAsia="仿宋" w:cs="仿宋"/>
          <w:color w:val="auto"/>
          <w:kern w:val="0"/>
          <w:sz w:val="28"/>
          <w:szCs w:val="28"/>
        </w:rPr>
        <w:t xml:space="preserve">         </w:t>
      </w:r>
      <w:permEnd w:id="39"/>
      <w:r>
        <w:rPr>
          <w:rFonts w:hint="eastAsia" w:ascii="仿宋" w:hAnsi="仿宋" w:eastAsia="仿宋" w:cs="仿宋"/>
          <w:color w:val="auto"/>
          <w:kern w:val="0"/>
          <w:sz w:val="28"/>
          <w:szCs w:val="28"/>
        </w:rPr>
        <w:t>送达地址：</w:t>
      </w:r>
      <w:permStart w:id="40" w:edGrp="everyone"/>
      <w:r>
        <w:rPr>
          <w:rFonts w:hint="eastAsia" w:ascii="仿宋" w:hAnsi="仿宋" w:eastAsia="仿宋" w:cs="仿宋"/>
          <w:color w:val="auto"/>
          <w:kern w:val="0"/>
          <w:sz w:val="28"/>
          <w:szCs w:val="28"/>
        </w:rPr>
        <w:t xml:space="preserve">            </w:t>
      </w:r>
    </w:p>
    <w:permEnd w:id="40"/>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受托人联系人：</w:t>
      </w:r>
      <w:permStart w:id="41" w:edGrp="everyone"/>
      <w:r>
        <w:rPr>
          <w:rFonts w:hint="eastAsia" w:ascii="仿宋" w:hAnsi="仿宋" w:eastAsia="仿宋" w:cs="仿宋"/>
          <w:color w:val="auto"/>
          <w:kern w:val="0"/>
          <w:sz w:val="28"/>
          <w:szCs w:val="28"/>
        </w:rPr>
        <w:t xml:space="preserve">          </w:t>
      </w:r>
      <w:permEnd w:id="41"/>
      <w:r>
        <w:rPr>
          <w:rFonts w:hint="eastAsia" w:ascii="仿宋" w:hAnsi="仿宋" w:eastAsia="仿宋" w:cs="仿宋"/>
          <w:color w:val="auto"/>
          <w:kern w:val="0"/>
          <w:sz w:val="28"/>
          <w:szCs w:val="28"/>
        </w:rPr>
        <w:t>电话：</w:t>
      </w:r>
      <w:permStart w:id="42" w:edGrp="everyone"/>
      <w:r>
        <w:rPr>
          <w:rFonts w:hint="eastAsia" w:ascii="仿宋" w:hAnsi="仿宋" w:eastAsia="仿宋" w:cs="仿宋"/>
          <w:color w:val="auto"/>
          <w:kern w:val="0"/>
          <w:sz w:val="28"/>
          <w:szCs w:val="28"/>
        </w:rPr>
        <w:t xml:space="preserve">         </w:t>
      </w:r>
      <w:permEnd w:id="42"/>
      <w:r>
        <w:rPr>
          <w:rFonts w:hint="eastAsia" w:ascii="仿宋" w:hAnsi="仿宋" w:eastAsia="仿宋" w:cs="仿宋"/>
          <w:color w:val="auto"/>
          <w:kern w:val="0"/>
          <w:sz w:val="28"/>
          <w:szCs w:val="28"/>
        </w:rPr>
        <w:t>送达地址：</w:t>
      </w:r>
      <w:permStart w:id="43" w:edGrp="everyone"/>
      <w:r>
        <w:rPr>
          <w:rFonts w:hint="eastAsia" w:ascii="仿宋" w:hAnsi="仿宋" w:eastAsia="仿宋" w:cs="仿宋"/>
          <w:color w:val="auto"/>
          <w:kern w:val="0"/>
          <w:sz w:val="28"/>
          <w:szCs w:val="28"/>
        </w:rPr>
        <w:t xml:space="preserve">            </w:t>
      </w:r>
    </w:p>
    <w:permEnd w:id="43"/>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双方因履行本合同而发生的争议，应协商、调解解决，协商、调解不成的，确定下列第</w:t>
      </w:r>
      <w:r>
        <w:rPr>
          <w:rFonts w:hint="eastAsia" w:ascii="仿宋" w:hAnsi="仿宋" w:eastAsia="仿宋" w:cs="仿宋"/>
          <w:color w:val="auto"/>
          <w:kern w:val="0"/>
          <w:sz w:val="28"/>
          <w:szCs w:val="28"/>
          <w:u w:val="single"/>
        </w:rPr>
        <w:t>（二）</w:t>
      </w:r>
      <w:r>
        <w:rPr>
          <w:rFonts w:hint="eastAsia" w:ascii="仿宋" w:hAnsi="仿宋" w:eastAsia="仿宋" w:cs="仿宋"/>
          <w:color w:val="auto"/>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（一）向</w:t>
      </w:r>
      <w:r>
        <w:rPr>
          <w:rFonts w:hint="eastAsia" w:ascii="仿宋" w:hAnsi="仿宋" w:eastAsia="仿宋" w:cs="仿宋"/>
          <w:color w:val="auto"/>
          <w:sz w:val="28"/>
          <w:szCs w:val="28"/>
          <w:u w:val="single"/>
        </w:rPr>
        <w:t>海南国际仲裁院</w:t>
      </w:r>
      <w:r>
        <w:rPr>
          <w:rFonts w:hint="eastAsia" w:ascii="仿宋" w:hAnsi="仿宋" w:eastAsia="仿宋" w:cs="仿宋"/>
          <w:color w:val="auto"/>
          <w:sz w:val="28"/>
          <w:szCs w:val="28"/>
        </w:rPr>
        <w:t>申请仲裁；</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（二）向</w:t>
      </w:r>
      <w:r>
        <w:rPr>
          <w:rFonts w:hint="eastAsia" w:ascii="仿宋" w:hAnsi="仿宋" w:eastAsia="仿宋" w:cs="仿宋"/>
          <w:color w:val="auto"/>
          <w:sz w:val="28"/>
          <w:szCs w:val="28"/>
          <w:u w:val="single"/>
          <w:lang w:val="en-US" w:eastAsia="zh-CN"/>
        </w:rPr>
        <w:t>项目</w:t>
      </w:r>
      <w:r>
        <w:rPr>
          <w:rFonts w:hint="eastAsia" w:ascii="仿宋" w:hAnsi="仿宋" w:eastAsia="仿宋" w:cs="仿宋"/>
          <w:color w:val="auto"/>
          <w:sz w:val="28"/>
          <w:szCs w:val="28"/>
          <w:u w:val="single"/>
        </w:rPr>
        <w:t>所在地有管辖权的</w:t>
      </w:r>
      <w:r>
        <w:rPr>
          <w:rFonts w:hint="eastAsia" w:ascii="仿宋" w:hAnsi="仿宋" w:eastAsia="仿宋" w:cs="仿宋"/>
          <w:color w:val="auto"/>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第十三条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一）</w:t>
      </w:r>
      <w:r>
        <w:rPr>
          <w:rFonts w:hint="eastAsia" w:ascii="仿宋" w:hAnsi="仿宋" w:eastAsia="仿宋" w:cs="仿宋"/>
          <w:color w:val="auto"/>
          <w:kern w:val="0"/>
          <w:sz w:val="28"/>
          <w:szCs w:val="28"/>
        </w:rPr>
        <w:t>本合同一式</w:t>
      </w:r>
      <w:permStart w:id="44" w:edGrp="everyone"/>
      <w:r>
        <w:rPr>
          <w:rFonts w:hint="eastAsia" w:ascii="仿宋" w:hAnsi="仿宋" w:eastAsia="仿宋" w:cs="仿宋"/>
          <w:color w:val="auto"/>
          <w:kern w:val="0"/>
          <w:sz w:val="28"/>
          <w:szCs w:val="28"/>
          <w:u w:val="single"/>
        </w:rPr>
        <w:t xml:space="preserve"> 陆 </w:t>
      </w:r>
      <w:permEnd w:id="44"/>
      <w:r>
        <w:rPr>
          <w:rFonts w:hint="eastAsia" w:ascii="仿宋" w:hAnsi="仿宋" w:eastAsia="仿宋" w:cs="仿宋"/>
          <w:color w:val="auto"/>
          <w:kern w:val="0"/>
          <w:sz w:val="28"/>
          <w:szCs w:val="28"/>
        </w:rPr>
        <w:t>份，具有同等法律效力，委托人执</w:t>
      </w:r>
      <w:permStart w:id="45" w:edGrp="everyone"/>
      <w:r>
        <w:rPr>
          <w:rFonts w:hint="eastAsia" w:ascii="仿宋" w:hAnsi="仿宋" w:eastAsia="仿宋" w:cs="仿宋"/>
          <w:color w:val="auto"/>
          <w:kern w:val="0"/>
          <w:sz w:val="28"/>
          <w:szCs w:val="28"/>
          <w:u w:val="single"/>
        </w:rPr>
        <w:t xml:space="preserve"> 叁 </w:t>
      </w:r>
      <w:permEnd w:id="45"/>
      <w:r>
        <w:rPr>
          <w:rFonts w:hint="eastAsia" w:ascii="仿宋" w:hAnsi="仿宋" w:eastAsia="仿宋" w:cs="仿宋"/>
          <w:color w:val="auto"/>
          <w:kern w:val="0"/>
          <w:sz w:val="28"/>
          <w:szCs w:val="28"/>
        </w:rPr>
        <w:t>份，受托人执</w:t>
      </w:r>
      <w:permStart w:id="46" w:edGrp="everyone"/>
      <w:r>
        <w:rPr>
          <w:rFonts w:hint="eastAsia" w:ascii="仿宋" w:hAnsi="仿宋" w:eastAsia="仿宋" w:cs="仿宋"/>
          <w:color w:val="auto"/>
          <w:kern w:val="0"/>
          <w:sz w:val="28"/>
          <w:szCs w:val="28"/>
          <w:u w:val="single"/>
        </w:rPr>
        <w:t xml:space="preserve"> 叁 </w:t>
      </w:r>
      <w:permEnd w:id="46"/>
      <w:r>
        <w:rPr>
          <w:rFonts w:hint="eastAsia" w:ascii="仿宋" w:hAnsi="仿宋" w:eastAsia="仿宋" w:cs="仿宋"/>
          <w:color w:val="auto"/>
          <w:kern w:val="0"/>
          <w:sz w:val="28"/>
          <w:szCs w:val="28"/>
        </w:rPr>
        <w:t>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二）</w:t>
      </w:r>
      <w:r>
        <w:rPr>
          <w:rFonts w:hint="eastAsia" w:ascii="仿宋" w:hAnsi="仿宋" w:eastAsia="仿宋" w:cs="仿宋"/>
          <w:color w:val="auto"/>
          <w:kern w:val="0"/>
          <w:sz w:val="28"/>
          <w:szCs w:val="28"/>
        </w:rPr>
        <w:t>本合同自各方法定代表人或其委托代理人签字并加盖公章/合同章之日起生效，自双方履行完合同约定的义务后自动终止。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三）</w:t>
      </w:r>
      <w:r>
        <w:rPr>
          <w:rFonts w:hint="eastAsia" w:ascii="仿宋" w:hAnsi="仿宋" w:eastAsia="仿宋" w:cs="仿宋"/>
          <w:color w:val="auto"/>
          <w:kern w:val="0"/>
          <w:sz w:val="28"/>
          <w:szCs w:val="28"/>
        </w:rPr>
        <w:t>本合同未尽事宜，由委托人和受托人双方协商并签订补充协议，与本合同具有同等法律效力。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四</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合同附件（如有）是本合同不可分割的一部分，与合同具有同等法律效力。合同附件与合同正文冲突时，以合同正文条款为准。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五）</w:t>
      </w:r>
      <w:r>
        <w:rPr>
          <w:rFonts w:hint="eastAsia" w:ascii="仿宋" w:hAnsi="仿宋" w:eastAsia="仿宋" w:cs="仿宋"/>
          <w:color w:val="auto"/>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六</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七</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受托人被认定为中标无效的，本合同认定无效。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八）</w:t>
      </w:r>
      <w:r>
        <w:rPr>
          <w:rFonts w:hint="eastAsia" w:ascii="仿宋" w:hAnsi="仿宋" w:eastAsia="仿宋" w:cs="仿宋"/>
          <w:color w:val="auto"/>
          <w:kern w:val="0"/>
          <w:sz w:val="28"/>
          <w:szCs w:val="28"/>
        </w:rPr>
        <w:t>合同履行期间，受托人在本项目外出现失信行为或不良行为记录，且影响本合同履约的，委托人有权解除本合同。</w:t>
      </w:r>
      <w:r>
        <w:rPr>
          <w:rFonts w:hint="eastAsia" w:ascii="仿宋" w:hAnsi="仿宋" w:eastAsia="仿宋" w:cs="仿宋"/>
          <w:color w:val="auto"/>
          <w:kern w:val="0"/>
          <w:sz w:val="28"/>
          <w:szCs w:val="28"/>
        </w:rPr>
        <w:cr/>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b/>
          <w:bCs/>
          <w:color w:val="auto"/>
          <w:kern w:val="0"/>
          <w:sz w:val="28"/>
          <w:szCs w:val="28"/>
        </w:rPr>
        <w:t>第十四条 合同附件</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廉政协议书</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44"/>
          <w:sz w:val="28"/>
          <w:szCs w:val="28"/>
        </w:rPr>
      </w:pPr>
      <w:r>
        <w:rPr>
          <w:rFonts w:hint="eastAsia" w:ascii="仿宋" w:hAnsi="仿宋" w:eastAsia="仿宋" w:cs="仿宋"/>
          <w:color w:val="auto"/>
          <w:kern w:val="44"/>
          <w:sz w:val="28"/>
          <w:szCs w:val="28"/>
        </w:rPr>
        <w:t>保密承诺函</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44"/>
          <w:sz w:val="28"/>
          <w:szCs w:val="28"/>
        </w:rPr>
      </w:pPr>
      <w:r>
        <w:rPr>
          <w:rFonts w:hint="eastAsia" w:ascii="仿宋" w:hAnsi="仿宋" w:eastAsia="仿宋" w:cs="仿宋"/>
          <w:color w:val="auto"/>
          <w:kern w:val="44"/>
          <w:sz w:val="28"/>
          <w:szCs w:val="28"/>
        </w:rPr>
        <w:t>咨询服务任务书</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p>
    <w:p>
      <w:pPr>
        <w:ind w:left="480" w:firstLine="0" w:firstLineChars="0"/>
        <w:rPr>
          <w:rFonts w:hint="eastAsia" w:ascii="仿宋" w:hAnsi="仿宋" w:eastAsia="仿宋" w:cs="仿宋"/>
          <w:color w:val="auto"/>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113" w:footer="794" w:gutter="0"/>
          <w:pgNumType w:start="0"/>
          <w:cols w:space="720" w:num="1"/>
          <w:titlePg/>
          <w:docGrid w:linePitch="381" w:charSpace="0"/>
        </w:sectPr>
      </w:pPr>
      <w:r>
        <w:rPr>
          <w:rFonts w:hint="eastAsia" w:ascii="仿宋" w:hAnsi="仿宋" w:eastAsia="仿宋" w:cs="仿宋"/>
          <w:color w:val="auto"/>
          <w:kern w:val="0"/>
          <w:sz w:val="24"/>
          <w:szCs w:val="24"/>
        </w:rPr>
        <w:t xml:space="preserve"> </w:t>
      </w:r>
    </w:p>
    <w:tbl>
      <w:tblPr>
        <w:tblStyle w:val="10"/>
        <w:tblpPr w:leftFromText="180" w:rightFromText="180" w:vertAnchor="text" w:horzAnchor="page" w:tblpXSpec="center" w:tblpY="320"/>
        <w:tblOverlap w:val="never"/>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0"/>
        <w:gridCol w:w="4710"/>
      </w:tblGrid>
      <w:tr>
        <w:trPr>
          <w:trHeight w:val="1867" w:hRule="atLeast"/>
          <w:jc w:val="center"/>
        </w:trPr>
        <w:tc>
          <w:tcPr>
            <w:tcW w:w="4710" w:type="dxa"/>
          </w:tcPr>
          <w:p>
            <w:pPr>
              <w:adjustRightInd w:val="0"/>
              <w:snapToGrid w:val="0"/>
              <w:ind w:left="0" w:leftChars="0" w:firstLine="0" w:firstLineChars="0"/>
              <w:rPr>
                <w:rFonts w:hint="eastAsia" w:ascii="仿宋" w:hAnsi="仿宋" w:eastAsia="仿宋" w:cs="仿宋"/>
                <w:color w:val="auto"/>
                <w:sz w:val="28"/>
                <w:szCs w:val="28"/>
              </w:rPr>
            </w:pPr>
            <w:bookmarkStart w:id="0" w:name="_Hlk64621128"/>
            <w:r>
              <w:rPr>
                <w:rFonts w:hint="eastAsia" w:ascii="仿宋" w:hAnsi="仿宋" w:eastAsia="仿宋" w:cs="仿宋"/>
                <w:color w:val="auto"/>
                <w:sz w:val="28"/>
                <w:szCs w:val="28"/>
              </w:rPr>
              <w:t>委托人：（盖章）</w:t>
            </w:r>
          </w:p>
          <w:p>
            <w:pPr>
              <w:pStyle w:val="2"/>
              <w:ind w:left="0" w:leftChars="0" w:firstLine="0" w:firstLineChars="0"/>
              <w:rPr>
                <w:rFonts w:hint="eastAsia" w:ascii="仿宋" w:hAnsi="仿宋" w:eastAsia="仿宋" w:cs="仿宋"/>
                <w:color w:val="auto"/>
                <w:sz w:val="28"/>
                <w:szCs w:val="28"/>
              </w:rPr>
            </w:pPr>
            <w:permStart w:id="47" w:edGrp="everyone"/>
            <w:r>
              <w:rPr>
                <w:rFonts w:hint="eastAsia" w:ascii="仿宋" w:hAnsi="仿宋" w:eastAsia="仿宋" w:cs="仿宋"/>
                <w:color w:val="auto"/>
                <w:kern w:val="0"/>
                <w:sz w:val="28"/>
                <w:szCs w:val="28"/>
                <w:u w:val="single"/>
              </w:rPr>
              <w:t xml:space="preserve">                           </w:t>
            </w:r>
            <w:permEnd w:id="47"/>
          </w:p>
        </w:tc>
        <w:tc>
          <w:tcPr>
            <w:tcW w:w="471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受托人：（盖章）</w:t>
            </w:r>
          </w:p>
          <w:p>
            <w:pPr>
              <w:pStyle w:val="2"/>
              <w:ind w:left="0" w:leftChars="0" w:firstLine="0" w:firstLineChars="0"/>
              <w:rPr>
                <w:rFonts w:hint="eastAsia" w:ascii="仿宋" w:hAnsi="仿宋" w:eastAsia="仿宋" w:cs="仿宋"/>
                <w:color w:val="auto"/>
                <w:sz w:val="28"/>
                <w:szCs w:val="28"/>
              </w:rPr>
            </w:pPr>
            <w:permStart w:id="48" w:edGrp="everyone"/>
            <w:r>
              <w:rPr>
                <w:rFonts w:hint="eastAsia" w:ascii="仿宋" w:hAnsi="仿宋" w:eastAsia="仿宋" w:cs="仿宋"/>
                <w:color w:val="auto"/>
                <w:kern w:val="0"/>
                <w:sz w:val="28"/>
                <w:szCs w:val="28"/>
                <w:u w:val="single"/>
              </w:rPr>
              <w:t xml:space="preserve">                           </w:t>
            </w:r>
            <w:permEnd w:id="4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3" w:hRule="atLeast"/>
          <w:jc w:val="center"/>
        </w:trPr>
        <w:tc>
          <w:tcPr>
            <w:tcW w:w="471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bidi="ar"/>
              </w:rPr>
              <w:t>法定代表人或其委托代理人：</w:t>
            </w:r>
          </w:p>
          <w:p>
            <w:pPr>
              <w:pStyle w:val="24"/>
              <w:widowControl/>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c>
          <w:tcPr>
            <w:tcW w:w="471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bidi="ar"/>
              </w:rPr>
              <w:t>法定代表人或其委托代理人：</w:t>
            </w:r>
          </w:p>
          <w:p>
            <w:pPr>
              <w:pStyle w:val="24"/>
              <w:widowControl/>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纳税人识别号：</w:t>
            </w:r>
            <w:permStart w:id="49" w:edGrp="everyone"/>
            <w:r>
              <w:rPr>
                <w:rFonts w:hint="eastAsia" w:ascii="仿宋" w:hAnsi="仿宋" w:eastAsia="仿宋" w:cs="仿宋"/>
                <w:color w:val="auto"/>
                <w:kern w:val="0"/>
                <w:sz w:val="28"/>
                <w:szCs w:val="28"/>
                <w:u w:val="single"/>
              </w:rPr>
              <w:t xml:space="preserve">                   </w:t>
            </w:r>
            <w:permEnd w:id="49"/>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纳税人识别号：</w:t>
            </w:r>
            <w:permStart w:id="50" w:edGrp="everyone"/>
            <w:r>
              <w:rPr>
                <w:rFonts w:hint="eastAsia" w:ascii="仿宋" w:hAnsi="仿宋" w:eastAsia="仿宋" w:cs="仿宋"/>
                <w:color w:val="auto"/>
                <w:kern w:val="0"/>
                <w:sz w:val="28"/>
                <w:szCs w:val="28"/>
                <w:u w:val="single"/>
              </w:rPr>
              <w:t xml:space="preserve">                   </w:t>
            </w:r>
            <w:permEnd w:id="5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ermStart w:id="51" w:edGrp="everyone"/>
            <w:r>
              <w:rPr>
                <w:rFonts w:hint="eastAsia" w:ascii="仿宋" w:hAnsi="仿宋" w:eastAsia="仿宋" w:cs="仿宋"/>
                <w:color w:val="auto"/>
                <w:kern w:val="0"/>
                <w:sz w:val="28"/>
                <w:szCs w:val="28"/>
                <w:u w:val="single"/>
              </w:rPr>
              <w:t xml:space="preserve">                   </w:t>
            </w:r>
            <w:permEnd w:id="51"/>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ermStart w:id="52" w:edGrp="everyone"/>
            <w:r>
              <w:rPr>
                <w:rFonts w:hint="eastAsia" w:ascii="仿宋" w:hAnsi="仿宋" w:eastAsia="仿宋" w:cs="仿宋"/>
                <w:color w:val="auto"/>
                <w:kern w:val="0"/>
                <w:sz w:val="28"/>
                <w:szCs w:val="28"/>
                <w:u w:val="single"/>
              </w:rPr>
              <w:t xml:space="preserve">                   </w:t>
            </w:r>
            <w:permEnd w:id="5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ermStart w:id="53" w:edGrp="everyone"/>
            <w:r>
              <w:rPr>
                <w:rFonts w:hint="eastAsia" w:ascii="仿宋" w:hAnsi="仿宋" w:eastAsia="仿宋" w:cs="仿宋"/>
                <w:color w:val="auto"/>
                <w:kern w:val="0"/>
                <w:sz w:val="28"/>
                <w:szCs w:val="28"/>
                <w:u w:val="single"/>
              </w:rPr>
              <w:t xml:space="preserve">                   </w:t>
            </w:r>
            <w:permEnd w:id="53"/>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ermStart w:id="54" w:edGrp="everyone"/>
            <w:r>
              <w:rPr>
                <w:rFonts w:hint="eastAsia" w:ascii="仿宋" w:hAnsi="仿宋" w:eastAsia="仿宋" w:cs="仿宋"/>
                <w:color w:val="auto"/>
                <w:kern w:val="0"/>
                <w:sz w:val="28"/>
                <w:szCs w:val="28"/>
                <w:u w:val="single"/>
              </w:rPr>
              <w:t xml:space="preserve">                   </w:t>
            </w:r>
            <w:permEnd w:id="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ermStart w:id="55" w:edGrp="everyone"/>
            <w:r>
              <w:rPr>
                <w:rFonts w:hint="eastAsia" w:ascii="仿宋" w:hAnsi="仿宋" w:eastAsia="仿宋" w:cs="仿宋"/>
                <w:color w:val="auto"/>
                <w:kern w:val="0"/>
                <w:sz w:val="28"/>
                <w:szCs w:val="28"/>
                <w:u w:val="single"/>
              </w:rPr>
              <w:t xml:space="preserve">                   </w:t>
            </w:r>
            <w:permEnd w:id="55"/>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ermStart w:id="56" w:edGrp="everyone"/>
            <w:r>
              <w:rPr>
                <w:rFonts w:hint="eastAsia" w:ascii="仿宋" w:hAnsi="仿宋" w:eastAsia="仿宋" w:cs="仿宋"/>
                <w:color w:val="auto"/>
                <w:kern w:val="0"/>
                <w:sz w:val="28"/>
                <w:szCs w:val="28"/>
                <w:u w:val="single"/>
              </w:rPr>
              <w:t xml:space="preserve">                   </w:t>
            </w:r>
            <w:permEnd w:id="5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ermStart w:id="57" w:edGrp="everyone"/>
            <w:r>
              <w:rPr>
                <w:rFonts w:hint="eastAsia" w:ascii="仿宋" w:hAnsi="仿宋" w:eastAsia="仿宋" w:cs="仿宋"/>
                <w:color w:val="auto"/>
                <w:kern w:val="0"/>
                <w:sz w:val="28"/>
                <w:szCs w:val="28"/>
                <w:u w:val="single"/>
              </w:rPr>
              <w:t xml:space="preserve">                   </w:t>
            </w:r>
            <w:permEnd w:id="57"/>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ermStart w:id="58" w:edGrp="everyone"/>
            <w:r>
              <w:rPr>
                <w:rFonts w:hint="eastAsia" w:ascii="仿宋" w:hAnsi="仿宋" w:eastAsia="仿宋" w:cs="仿宋"/>
                <w:color w:val="auto"/>
                <w:kern w:val="0"/>
                <w:sz w:val="28"/>
                <w:szCs w:val="28"/>
                <w:u w:val="single"/>
              </w:rPr>
              <w:t xml:space="preserve">                   </w:t>
            </w:r>
            <w:perm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电子邮箱：</w:t>
            </w:r>
            <w:permStart w:id="59" w:edGrp="everyone"/>
            <w:r>
              <w:rPr>
                <w:rFonts w:hint="eastAsia" w:ascii="仿宋" w:hAnsi="仿宋" w:eastAsia="仿宋" w:cs="仿宋"/>
                <w:color w:val="auto"/>
                <w:kern w:val="0"/>
                <w:sz w:val="28"/>
                <w:szCs w:val="28"/>
                <w:u w:val="single"/>
              </w:rPr>
              <w:t xml:space="preserve">                   </w:t>
            </w:r>
            <w:permEnd w:id="59"/>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电子邮箱：</w:t>
            </w:r>
            <w:permStart w:id="60" w:edGrp="everyone"/>
            <w:r>
              <w:rPr>
                <w:rFonts w:hint="eastAsia" w:ascii="仿宋" w:hAnsi="仿宋" w:eastAsia="仿宋" w:cs="仿宋"/>
                <w:color w:val="auto"/>
                <w:kern w:val="0"/>
                <w:sz w:val="28"/>
                <w:szCs w:val="28"/>
                <w:u w:val="single"/>
              </w:rPr>
              <w:t xml:space="preserve">                   </w:t>
            </w:r>
            <w:permEnd w:id="6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permStart w:id="61" w:edGrp="everyone"/>
            <w:r>
              <w:rPr>
                <w:rFonts w:hint="eastAsia" w:ascii="仿宋" w:hAnsi="仿宋" w:eastAsia="仿宋" w:cs="仿宋"/>
                <w:color w:val="auto"/>
                <w:kern w:val="0"/>
                <w:sz w:val="28"/>
                <w:szCs w:val="28"/>
                <w:u w:val="single"/>
              </w:rPr>
              <w:t xml:space="preserve">                   </w:t>
            </w:r>
            <w:permEnd w:id="61"/>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permStart w:id="62" w:edGrp="everyone"/>
            <w:r>
              <w:rPr>
                <w:rFonts w:hint="eastAsia" w:ascii="仿宋" w:hAnsi="仿宋" w:eastAsia="仿宋" w:cs="仿宋"/>
                <w:color w:val="auto"/>
                <w:kern w:val="0"/>
                <w:sz w:val="28"/>
                <w:szCs w:val="28"/>
                <w:u w:val="single"/>
              </w:rPr>
              <w:t xml:space="preserve">                   </w:t>
            </w:r>
            <w:permEnd w:id="6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w:t>
            </w:r>
            <w:permStart w:id="63" w:edGrp="everyone"/>
            <w:r>
              <w:rPr>
                <w:rFonts w:hint="eastAsia" w:ascii="仿宋" w:hAnsi="仿宋" w:eastAsia="仿宋" w:cs="仿宋"/>
                <w:color w:val="auto"/>
                <w:kern w:val="0"/>
                <w:sz w:val="28"/>
                <w:szCs w:val="28"/>
                <w:u w:val="single"/>
              </w:rPr>
              <w:t xml:space="preserve">                   </w:t>
            </w:r>
            <w:permEnd w:id="63"/>
          </w:p>
        </w:tc>
        <w:tc>
          <w:tcPr>
            <w:tcW w:w="471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w:t>
            </w:r>
            <w:permStart w:id="64" w:edGrp="everyone"/>
            <w:r>
              <w:rPr>
                <w:rFonts w:hint="eastAsia" w:ascii="仿宋" w:hAnsi="仿宋" w:eastAsia="仿宋" w:cs="仿宋"/>
                <w:color w:val="auto"/>
                <w:kern w:val="0"/>
                <w:sz w:val="28"/>
                <w:szCs w:val="28"/>
                <w:u w:val="single"/>
              </w:rPr>
              <w:t xml:space="preserve">                   </w:t>
            </w:r>
            <w:permEnd w:id="6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9420" w:type="dxa"/>
            <w:gridSpan w:val="2"/>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签订时间：</w:t>
            </w:r>
            <w:permStart w:id="65" w:edGrp="everyone"/>
            <w:r>
              <w:rPr>
                <w:rFonts w:hint="eastAsia" w:ascii="仿宋" w:hAnsi="仿宋" w:eastAsia="仿宋" w:cs="仿宋"/>
                <w:color w:val="auto"/>
                <w:sz w:val="28"/>
                <w:szCs w:val="28"/>
                <w:u w:val="single"/>
              </w:rPr>
              <w:t xml:space="preserve">       </w:t>
            </w:r>
            <w:permEnd w:id="65"/>
            <w:r>
              <w:rPr>
                <w:rFonts w:hint="eastAsia" w:ascii="仿宋" w:hAnsi="仿宋" w:eastAsia="仿宋" w:cs="仿宋"/>
                <w:color w:val="auto"/>
                <w:sz w:val="28"/>
                <w:szCs w:val="28"/>
              </w:rPr>
              <w:t xml:space="preserve"> 年</w:t>
            </w:r>
            <w:permStart w:id="66" w:edGrp="everyone"/>
            <w:r>
              <w:rPr>
                <w:rFonts w:hint="eastAsia" w:ascii="仿宋" w:hAnsi="仿宋" w:eastAsia="仿宋" w:cs="仿宋"/>
                <w:color w:val="auto"/>
                <w:sz w:val="28"/>
                <w:szCs w:val="28"/>
                <w:u w:val="single"/>
              </w:rPr>
              <w:t xml:space="preserve">     </w:t>
            </w:r>
            <w:permEnd w:id="66"/>
            <w:r>
              <w:rPr>
                <w:rFonts w:hint="eastAsia" w:ascii="仿宋" w:hAnsi="仿宋" w:eastAsia="仿宋" w:cs="仿宋"/>
                <w:color w:val="auto"/>
                <w:sz w:val="28"/>
                <w:szCs w:val="28"/>
              </w:rPr>
              <w:t>月</w:t>
            </w:r>
            <w:permStart w:id="67" w:edGrp="everyone"/>
            <w:r>
              <w:rPr>
                <w:rFonts w:hint="eastAsia" w:ascii="仿宋" w:hAnsi="仿宋" w:eastAsia="仿宋" w:cs="仿宋"/>
                <w:color w:val="auto"/>
                <w:sz w:val="28"/>
                <w:szCs w:val="28"/>
                <w:u w:val="single"/>
              </w:rPr>
              <w:t xml:space="preserve">     </w:t>
            </w:r>
            <w:permEnd w:id="67"/>
            <w:r>
              <w:rPr>
                <w:rFonts w:hint="eastAsia" w:ascii="仿宋" w:hAnsi="仿宋" w:eastAsia="仿宋" w:cs="仿宋"/>
                <w:color w:val="auto"/>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hRule="atLeast"/>
          <w:jc w:val="center"/>
        </w:trPr>
        <w:tc>
          <w:tcPr>
            <w:tcW w:w="9420" w:type="dxa"/>
            <w:gridSpan w:val="2"/>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经办人签字：</w:t>
            </w:r>
          </w:p>
        </w:tc>
      </w:tr>
      <w:bookmarkEnd w:id="0"/>
    </w:tbl>
    <w:p>
      <w:pPr>
        <w:ind w:left="480" w:firstLine="0" w:firstLineChars="0"/>
        <w:rPr>
          <w:rFonts w:hint="eastAsia" w:ascii="仿宋" w:hAnsi="仿宋" w:eastAsia="仿宋" w:cs="仿宋"/>
          <w:color w:val="auto"/>
          <w:kern w:val="0"/>
          <w:sz w:val="24"/>
          <w:szCs w:val="24"/>
        </w:rPr>
      </w:pPr>
    </w:p>
    <w:p>
      <w:pPr>
        <w:widowControl/>
        <w:ind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p>
      <w:pPr>
        <w:keepNext/>
        <w:keepLines/>
        <w:spacing w:before="120" w:beforeLines="50" w:after="240" w:afterLines="100"/>
        <w:ind w:firstLine="0" w:firstLineChars="0"/>
        <w:outlineLvl w:val="0"/>
        <w:rPr>
          <w:rFonts w:hint="eastAsia" w:ascii="仿宋" w:hAnsi="仿宋" w:eastAsia="仿宋" w:cs="仿宋"/>
          <w:b/>
          <w:bCs/>
          <w:color w:val="auto"/>
          <w:kern w:val="44"/>
          <w:sz w:val="28"/>
          <w:szCs w:val="28"/>
        </w:rPr>
      </w:pPr>
      <w:r>
        <w:rPr>
          <w:rFonts w:hint="eastAsia" w:ascii="仿宋" w:hAnsi="仿宋" w:eastAsia="仿宋" w:cs="仿宋"/>
          <w:color w:val="auto"/>
          <w:kern w:val="0"/>
          <w:sz w:val="28"/>
          <w:szCs w:val="28"/>
        </w:rPr>
        <w:t xml:space="preserve"> </w:t>
      </w:r>
      <w:bookmarkStart w:id="1" w:name="_Toc26266"/>
      <w:r>
        <w:rPr>
          <w:rFonts w:hint="eastAsia" w:ascii="仿宋" w:hAnsi="仿宋" w:eastAsia="仿宋" w:cs="仿宋"/>
          <w:b/>
          <w:bCs/>
          <w:color w:val="auto"/>
          <w:kern w:val="44"/>
          <w:sz w:val="28"/>
          <w:szCs w:val="28"/>
        </w:rPr>
        <w:t>附件1 廉政协议书</w:t>
      </w:r>
      <w:bookmarkEnd w:id="1"/>
    </w:p>
    <w:p>
      <w:pPr>
        <w:keepNext w:val="0"/>
        <w:keepLines w:val="0"/>
        <w:pageBreakBefore w:val="0"/>
        <w:widowControl w:val="0"/>
        <w:kinsoku/>
        <w:wordWrap/>
        <w:overflowPunct/>
        <w:topLinePunct w:val="0"/>
        <w:autoSpaceDE/>
        <w:autoSpaceDN/>
        <w:bidi w:val="0"/>
        <w:adjustRightInd/>
        <w:snapToGrid/>
        <w:spacing w:line="360" w:lineRule="auto"/>
        <w:ind w:firstLine="883"/>
        <w:jc w:val="center"/>
        <w:textAlignment w:val="auto"/>
        <w:rPr>
          <w:rFonts w:hint="eastAsia" w:ascii="仿宋" w:hAnsi="仿宋" w:eastAsia="仿宋" w:cs="仿宋"/>
          <w:b/>
          <w:bCs/>
          <w:color w:val="auto"/>
          <w:sz w:val="36"/>
          <w:szCs w:val="36"/>
        </w:rPr>
      </w:pPr>
      <w:r>
        <w:rPr>
          <w:rFonts w:hint="eastAsia" w:ascii="仿宋" w:hAnsi="仿宋" w:eastAsia="仿宋" w:cs="仿宋"/>
          <w:b/>
          <w:color w:val="auto"/>
          <w:sz w:val="36"/>
          <w:szCs w:val="36"/>
        </w:rPr>
        <w:t>廉政协议书</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委托人：</w:t>
      </w:r>
      <w:permStart w:id="68" w:edGrp="everyone"/>
      <w:r>
        <w:rPr>
          <w:rFonts w:hint="eastAsia" w:ascii="仿宋" w:hAnsi="仿宋" w:eastAsia="仿宋" w:cs="仿宋"/>
          <w:color w:val="auto"/>
          <w:sz w:val="28"/>
          <w:szCs w:val="28"/>
          <w:u w:val="single"/>
        </w:rPr>
        <w:t xml:space="preserve">                  </w:t>
      </w:r>
      <w:permEnd w:id="68"/>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受托人：</w:t>
      </w:r>
      <w:permStart w:id="69" w:edGrp="everyone"/>
      <w:r>
        <w:rPr>
          <w:rFonts w:hint="eastAsia" w:ascii="仿宋" w:hAnsi="仿宋" w:eastAsia="仿宋" w:cs="仿宋"/>
          <w:color w:val="auto"/>
          <w:sz w:val="28"/>
          <w:szCs w:val="28"/>
          <w:u w:val="single"/>
        </w:rPr>
        <w:t xml:space="preserve">                  </w:t>
      </w:r>
      <w:permEnd w:id="69"/>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为加强廉政建设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（三）双方约定：本协议书由委托人与受托人双方上级主管部门担任监督单位。违约情况发生</w:t>
      </w:r>
      <w:r>
        <w:rPr>
          <w:rFonts w:hint="eastAsia" w:ascii="仿宋" w:hAnsi="仿宋" w:eastAsia="仿宋" w:cs="仿宋"/>
          <w:color w:val="auto"/>
          <w:sz w:val="28"/>
          <w:szCs w:val="28"/>
          <w:lang w:eastAsia="zh-CN"/>
        </w:rPr>
        <w:t>后由</w:t>
      </w:r>
      <w:r>
        <w:rPr>
          <w:rFonts w:hint="eastAsia" w:ascii="仿宋" w:hAnsi="仿宋" w:eastAsia="仿宋" w:cs="仿宋"/>
          <w:color w:val="auto"/>
          <w:sz w:val="28"/>
          <w:szCs w:val="28"/>
        </w:rPr>
        <w:t>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第五条 </w:t>
      </w:r>
      <w:r>
        <w:rPr>
          <w:rFonts w:hint="eastAsia" w:ascii="仿宋" w:hAnsi="仿宋" w:eastAsia="仿宋" w:cs="仿宋"/>
          <w:color w:val="auto"/>
          <w:sz w:val="28"/>
          <w:szCs w:val="28"/>
        </w:rPr>
        <w:t>本协议书作为《工程咨询服务合同》的附件，与工程咨询服务合同具有同等法律效力，经双方法定代表人或其委托代理人签字并加盖公章/合同章后生效。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第六条 </w:t>
      </w:r>
      <w:r>
        <w:rPr>
          <w:rFonts w:hint="eastAsia" w:ascii="仿宋" w:hAnsi="仿宋" w:eastAsia="仿宋" w:cs="仿宋"/>
          <w:color w:val="auto"/>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第七条 </w:t>
      </w:r>
      <w:r>
        <w:rPr>
          <w:rFonts w:hint="eastAsia" w:ascii="仿宋" w:hAnsi="仿宋" w:eastAsia="仿宋" w:cs="仿宋"/>
          <w:color w:val="auto"/>
          <w:sz w:val="28"/>
          <w:szCs w:val="28"/>
        </w:rPr>
        <w:t>未尽事宜，由双方协商解决。</w:t>
      </w:r>
    </w:p>
    <w:p>
      <w:pPr>
        <w:widowControl/>
        <w:spacing w:line="500" w:lineRule="exact"/>
        <w:ind w:firstLine="0" w:firstLineChars="0"/>
        <w:rPr>
          <w:rFonts w:hint="eastAsia" w:ascii="仿宋" w:hAnsi="仿宋" w:eastAsia="仿宋" w:cs="仿宋"/>
          <w:color w:val="auto"/>
          <w:kern w:val="0"/>
        </w:rPr>
      </w:pPr>
      <w:r>
        <w:rPr>
          <w:rFonts w:hint="eastAsia" w:ascii="仿宋" w:hAnsi="仿宋" w:eastAsia="仿宋" w:cs="仿宋"/>
          <w:color w:val="auto"/>
          <w:kern w:val="0"/>
        </w:rPr>
        <w:t xml:space="preserve"> </w:t>
      </w:r>
    </w:p>
    <w:p>
      <w:pPr>
        <w:widowControl/>
        <w:spacing w:line="500" w:lineRule="exact"/>
        <w:ind w:firstLine="0" w:firstLineChars="0"/>
        <w:rPr>
          <w:rFonts w:hint="eastAsia" w:ascii="仿宋" w:hAnsi="仿宋" w:eastAsia="仿宋" w:cs="仿宋"/>
          <w:color w:val="auto"/>
          <w:kern w:val="0"/>
        </w:rPr>
      </w:pPr>
      <w:r>
        <w:rPr>
          <w:rFonts w:hint="eastAsia" w:ascii="仿宋" w:hAnsi="仿宋" w:eastAsia="仿宋" w:cs="仿宋"/>
          <w:color w:val="auto"/>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8" w:type="dxa"/>
          </w:tcPr>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委托人：（盖章）</w:t>
            </w:r>
          </w:p>
          <w:p>
            <w:pPr>
              <w:ind w:left="0" w:leftChars="0" w:firstLine="0" w:firstLineChars="0"/>
              <w:rPr>
                <w:rFonts w:hint="eastAsia" w:ascii="仿宋" w:hAnsi="仿宋" w:eastAsia="仿宋" w:cs="仿宋"/>
                <w:color w:val="auto"/>
                <w:sz w:val="30"/>
                <w:szCs w:val="30"/>
              </w:rPr>
            </w:pPr>
            <w:permStart w:id="70" w:edGrp="everyone"/>
            <w:r>
              <w:rPr>
                <w:rFonts w:hint="eastAsia" w:ascii="仿宋" w:hAnsi="仿宋" w:eastAsia="仿宋" w:cs="仿宋"/>
                <w:b/>
                <w:bCs/>
                <w:color w:val="auto"/>
              </w:rPr>
              <w:t xml:space="preserve">                          </w:t>
            </w:r>
            <w:permEnd w:id="70"/>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hint="eastAsia" w:ascii="仿宋" w:hAnsi="仿宋" w:eastAsia="仿宋" w:cs="仿宋"/>
                <w:color w:val="auto"/>
                <w:sz w:val="30"/>
                <w:szCs w:val="30"/>
              </w:rPr>
            </w:pPr>
          </w:p>
          <w:p>
            <w:pPr>
              <w:ind w:firstLine="600"/>
              <w:rPr>
                <w:rFonts w:hint="eastAsia" w:ascii="仿宋" w:hAnsi="仿宋" w:eastAsia="仿宋" w:cs="仿宋"/>
                <w:color w:val="auto"/>
                <w:sz w:val="30"/>
                <w:szCs w:val="30"/>
              </w:rPr>
            </w:pPr>
          </w:p>
        </w:tc>
        <w:tc>
          <w:tcPr>
            <w:tcW w:w="4148" w:type="dxa"/>
          </w:tcPr>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受托人：（盖章）</w:t>
            </w:r>
          </w:p>
          <w:p>
            <w:pPr>
              <w:ind w:left="0" w:leftChars="0" w:firstLine="0" w:firstLineChars="0"/>
              <w:rPr>
                <w:rFonts w:hint="eastAsia" w:ascii="仿宋" w:hAnsi="仿宋" w:eastAsia="仿宋" w:cs="仿宋"/>
                <w:color w:val="auto"/>
                <w:sz w:val="30"/>
                <w:szCs w:val="30"/>
              </w:rPr>
            </w:pPr>
            <w:permStart w:id="71" w:edGrp="everyone"/>
            <w:r>
              <w:rPr>
                <w:rFonts w:hint="eastAsia" w:ascii="仿宋" w:hAnsi="仿宋" w:eastAsia="仿宋" w:cs="仿宋"/>
                <w:b/>
                <w:bCs/>
                <w:color w:val="auto"/>
              </w:rPr>
              <w:t xml:space="preserve">                          </w:t>
            </w:r>
            <w:permEnd w:id="71"/>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hint="eastAsia" w:ascii="仿宋" w:hAnsi="仿宋" w:eastAsia="仿宋" w:cs="仿宋"/>
                <w:color w:val="auto"/>
                <w:sz w:val="30"/>
                <w:szCs w:val="30"/>
              </w:rPr>
            </w:pPr>
          </w:p>
          <w:p>
            <w:pPr>
              <w:ind w:firstLine="600"/>
              <w:rPr>
                <w:rFonts w:hint="eastAsia" w:ascii="仿宋" w:hAnsi="仿宋" w:eastAsia="仿宋" w:cs="仿宋"/>
                <w:color w:val="auto"/>
                <w:sz w:val="30"/>
                <w:szCs w:val="30"/>
              </w:rPr>
            </w:pPr>
          </w:p>
        </w:tc>
      </w:tr>
    </w:tbl>
    <w:p>
      <w:pPr>
        <w:widowControl/>
        <w:spacing w:line="240" w:lineRule="auto"/>
        <w:ind w:firstLine="0" w:firstLineChars="0"/>
        <w:jc w:val="left"/>
        <w:rPr>
          <w:rFonts w:hint="eastAsia" w:ascii="仿宋" w:hAnsi="仿宋" w:eastAsia="仿宋" w:cs="仿宋"/>
          <w:b/>
          <w:bCs/>
          <w:color w:val="auto"/>
          <w:kern w:val="44"/>
          <w:sz w:val="24"/>
          <w:szCs w:val="24"/>
        </w:rPr>
        <w:sectPr>
          <w:pgSz w:w="11910" w:h="16840"/>
          <w:pgMar w:top="1417" w:right="1417" w:bottom="1417" w:left="1417" w:header="113" w:footer="794" w:gutter="0"/>
          <w:pgNumType w:start="0"/>
          <w:cols w:space="720" w:num="1"/>
          <w:titlePg/>
          <w:docGrid w:linePitch="381" w:charSpace="0"/>
        </w:sectPr>
      </w:pPr>
    </w:p>
    <w:p>
      <w:pPr>
        <w:keepNext/>
        <w:keepLines/>
        <w:pageBreakBefore w:val="0"/>
        <w:widowControl w:val="0"/>
        <w:kinsoku/>
        <w:wordWrap/>
        <w:overflowPunct/>
        <w:topLinePunct w:val="0"/>
        <w:autoSpaceDE/>
        <w:autoSpaceDN/>
        <w:bidi w:val="0"/>
        <w:adjustRightInd/>
        <w:snapToGrid/>
        <w:ind w:firstLineChars="0"/>
        <w:textAlignment w:val="auto"/>
        <w:outlineLvl w:val="0"/>
        <w:rPr>
          <w:rFonts w:hint="eastAsia" w:ascii="仿宋" w:hAnsi="仿宋" w:eastAsia="仿宋" w:cs="仿宋"/>
          <w:b/>
          <w:bCs/>
          <w:color w:val="auto"/>
          <w:kern w:val="44"/>
          <w:sz w:val="28"/>
          <w:szCs w:val="28"/>
        </w:rPr>
      </w:pPr>
      <w:bookmarkStart w:id="2" w:name="_Toc2512"/>
      <w:bookmarkEnd w:id="2"/>
      <w:bookmarkStart w:id="3" w:name="_Toc31847"/>
      <w:r>
        <w:rPr>
          <w:rFonts w:hint="eastAsia" w:ascii="仿宋" w:hAnsi="仿宋" w:eastAsia="仿宋" w:cs="仿宋"/>
          <w:b/>
          <w:bCs/>
          <w:color w:val="auto"/>
          <w:kern w:val="44"/>
          <w:sz w:val="28"/>
          <w:szCs w:val="28"/>
        </w:rPr>
        <w:t>附件2 保密承诺函</w:t>
      </w:r>
      <w:bookmarkEnd w:id="3"/>
    </w:p>
    <w:p>
      <w:pPr>
        <w:pageBreakBefore w:val="0"/>
        <w:widowControl w:val="0"/>
        <w:kinsoku/>
        <w:wordWrap/>
        <w:overflowPunct/>
        <w:topLinePunct w:val="0"/>
        <w:autoSpaceDE/>
        <w:autoSpaceDN/>
        <w:bidi w:val="0"/>
        <w:adjustRightInd/>
        <w:snapToGrid/>
        <w:ind w:firstLine="723"/>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保密承诺函</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 xml:space="preserve"> </w:t>
      </w:r>
    </w:p>
    <w:p>
      <w:pPr>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rPr>
      </w:pPr>
      <w:r>
        <w:rPr>
          <w:rFonts w:hint="eastAsia" w:ascii="仿宋" w:hAnsi="仿宋" w:eastAsia="仿宋" w:cs="仿宋"/>
          <w:color w:val="auto"/>
        </w:rPr>
        <w:t>致：</w:t>
      </w:r>
      <w:permStart w:id="72" w:edGrp="everyone"/>
      <w:r>
        <w:rPr>
          <w:rFonts w:hint="eastAsia" w:ascii="仿宋" w:hAnsi="仿宋" w:eastAsia="仿宋" w:cs="仿宋"/>
          <w:color w:val="auto"/>
          <w:szCs w:val="32"/>
        </w:rPr>
        <w:t xml:space="preserve">                         </w:t>
      </w:r>
      <w:permEnd w:id="72"/>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我司受</w:t>
      </w:r>
      <w:permStart w:id="73" w:edGrp="everyone"/>
      <w:r>
        <w:rPr>
          <w:rFonts w:hint="eastAsia" w:ascii="仿宋" w:hAnsi="仿宋" w:eastAsia="仿宋" w:cs="仿宋"/>
          <w:color w:val="auto"/>
          <w:szCs w:val="32"/>
        </w:rPr>
        <w:t xml:space="preserve">                         </w:t>
      </w:r>
      <w:permEnd w:id="73"/>
      <w:r>
        <w:rPr>
          <w:rFonts w:hint="eastAsia" w:ascii="仿宋" w:hAnsi="仿宋" w:eastAsia="仿宋" w:cs="仿宋"/>
          <w:color w:val="auto"/>
        </w:rPr>
        <w:t>（以下简称“委托人”）委托，负责</w:t>
      </w:r>
      <w:permStart w:id="74" w:edGrp="everyone"/>
      <w:r>
        <w:rPr>
          <w:rFonts w:hint="eastAsia" w:ascii="仿宋" w:hAnsi="仿宋" w:eastAsia="仿宋" w:cs="仿宋"/>
          <w:color w:val="auto"/>
          <w:szCs w:val="32"/>
        </w:rPr>
        <w:t xml:space="preserve">                </w:t>
      </w:r>
      <w:permEnd w:id="74"/>
      <w:r>
        <w:rPr>
          <w:rFonts w:hint="eastAsia" w:ascii="仿宋" w:hAnsi="仿宋" w:eastAsia="仿宋" w:cs="仿宋"/>
          <w:color w:val="auto"/>
        </w:rPr>
        <w:t>项目</w:t>
      </w:r>
      <w:permStart w:id="75" w:edGrp="everyone"/>
      <w:r>
        <w:rPr>
          <w:rFonts w:hint="eastAsia" w:ascii="仿宋" w:hAnsi="仿宋" w:eastAsia="仿宋" w:cs="仿宋"/>
          <w:color w:val="auto"/>
          <w:szCs w:val="32"/>
        </w:rPr>
        <w:t xml:space="preserve">               </w:t>
      </w:r>
      <w:permEnd w:id="75"/>
      <w:r>
        <w:rPr>
          <w:rFonts w:hint="eastAsia" w:ascii="仿宋" w:hAnsi="仿宋" w:eastAsia="仿宋" w:cs="仿宋"/>
          <w:color w:val="auto"/>
        </w:rPr>
        <w:t>工作，我司在此承诺：</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2、我司承担保密义务</w:t>
      </w:r>
      <w:r>
        <w:rPr>
          <w:rFonts w:hint="eastAsia" w:ascii="仿宋" w:hAnsi="仿宋" w:eastAsia="仿宋" w:cs="仿宋"/>
          <w:color w:val="auto"/>
          <w:lang w:eastAsia="zh-CN"/>
        </w:rPr>
        <w:t>直</w:t>
      </w:r>
      <w:r>
        <w:rPr>
          <w:rFonts w:hint="eastAsia" w:ascii="仿宋" w:hAnsi="仿宋" w:eastAsia="仿宋" w:cs="仿宋"/>
          <w:color w:val="auto"/>
        </w:rPr>
        <w:t>至本条款中所称的保密信息进入公示领域或委托人将这些保密信息公开为止，不因本合同终止或履行完毕而终止。</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保全保险费、评估费、鉴定费、调查费、公证费、律师费，以及向第三方支付的赔偿、为应对第三方的指控而支付的一切费用等。</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 xml:space="preserve"> </w:t>
      </w:r>
    </w:p>
    <w:p>
      <w:pPr>
        <w:pageBreakBefore w:val="0"/>
        <w:widowControl w:val="0"/>
        <w:kinsoku/>
        <w:wordWrap/>
        <w:overflowPunct/>
        <w:topLinePunct w:val="0"/>
        <w:autoSpaceDE/>
        <w:autoSpaceDN/>
        <w:bidi w:val="0"/>
        <w:adjustRightInd/>
        <w:snapToGrid/>
        <w:ind w:left="0" w:leftChars="0" w:firstLine="3080" w:firstLineChars="1100"/>
        <w:textAlignment w:val="auto"/>
        <w:rPr>
          <w:rFonts w:hint="eastAsia" w:ascii="仿宋" w:hAnsi="仿宋" w:eastAsia="仿宋" w:cs="仿宋"/>
          <w:b/>
          <w:bCs/>
          <w:color w:val="auto"/>
          <w:kern w:val="0"/>
          <w:sz w:val="24"/>
          <w:szCs w:val="24"/>
        </w:rPr>
      </w:pPr>
      <w:r>
        <w:rPr>
          <w:rFonts w:hint="eastAsia" w:ascii="仿宋" w:hAnsi="仿宋" w:eastAsia="仿宋" w:cs="仿宋"/>
          <w:color w:val="auto"/>
        </w:rPr>
        <w:t>承诺人名称：</w:t>
      </w:r>
      <w:permStart w:id="76" w:edGrp="everyone"/>
      <w:r>
        <w:rPr>
          <w:rFonts w:hint="eastAsia" w:ascii="仿宋" w:hAnsi="仿宋" w:eastAsia="仿宋" w:cs="仿宋"/>
          <w:color w:val="auto"/>
          <w:szCs w:val="32"/>
        </w:rPr>
        <w:t xml:space="preserve">                         </w:t>
      </w:r>
      <w:permEnd w:id="76"/>
      <w:r>
        <w:rPr>
          <w:rFonts w:hint="eastAsia" w:ascii="仿宋" w:hAnsi="仿宋" w:eastAsia="仿宋" w:cs="仿宋"/>
          <w:b/>
          <w:bCs/>
          <w:color w:val="auto"/>
          <w:kern w:val="0"/>
          <w:sz w:val="24"/>
          <w:szCs w:val="24"/>
        </w:rPr>
        <w:t xml:space="preserve"> </w:t>
      </w:r>
    </w:p>
    <w:p>
      <w:pPr>
        <w:pageBreakBefore w:val="0"/>
        <w:widowControl w:val="0"/>
        <w:kinsoku/>
        <w:wordWrap/>
        <w:overflowPunct/>
        <w:topLinePunct w:val="0"/>
        <w:autoSpaceDE/>
        <w:autoSpaceDN/>
        <w:bidi w:val="0"/>
        <w:adjustRightInd/>
        <w:snapToGrid/>
        <w:ind w:left="0" w:leftChars="0" w:firstLine="3920" w:firstLineChars="1400"/>
        <w:textAlignment w:val="auto"/>
        <w:rPr>
          <w:rFonts w:hint="eastAsia" w:ascii="仿宋" w:hAnsi="仿宋" w:eastAsia="仿宋" w:cs="仿宋"/>
          <w:color w:val="auto"/>
        </w:rPr>
      </w:pPr>
      <w:r>
        <w:rPr>
          <w:rFonts w:hint="eastAsia" w:ascii="仿宋" w:hAnsi="仿宋" w:eastAsia="仿宋" w:cs="仿宋"/>
          <w:color w:val="auto"/>
          <w:lang w:val="en-US" w:eastAsia="zh-CN"/>
        </w:rPr>
        <w:t>日期：</w:t>
      </w:r>
      <w:permStart w:id="77" w:edGrp="everyone"/>
      <w:r>
        <w:rPr>
          <w:rFonts w:hint="eastAsia" w:ascii="仿宋" w:hAnsi="仿宋" w:eastAsia="仿宋" w:cs="仿宋"/>
          <w:color w:val="auto"/>
          <w:lang w:val="en-US" w:eastAsia="zh-CN"/>
        </w:rPr>
        <w:t xml:space="preserve">     </w:t>
      </w:r>
      <w:permEnd w:id="77"/>
      <w:r>
        <w:rPr>
          <w:rFonts w:hint="eastAsia" w:ascii="仿宋" w:hAnsi="仿宋" w:eastAsia="仿宋" w:cs="仿宋"/>
          <w:color w:val="auto"/>
          <w:lang w:val="en-US" w:eastAsia="zh-CN"/>
        </w:rPr>
        <w:t>年</w:t>
      </w:r>
      <w:permStart w:id="78" w:edGrp="everyone"/>
      <w:r>
        <w:rPr>
          <w:rFonts w:hint="eastAsia" w:ascii="仿宋" w:hAnsi="仿宋" w:eastAsia="仿宋" w:cs="仿宋"/>
          <w:color w:val="auto"/>
          <w:lang w:val="en-US" w:eastAsia="zh-CN"/>
        </w:rPr>
        <w:t xml:space="preserve">   </w:t>
      </w:r>
      <w:permEnd w:id="78"/>
      <w:r>
        <w:rPr>
          <w:rFonts w:hint="eastAsia" w:ascii="仿宋" w:hAnsi="仿宋" w:eastAsia="仿宋" w:cs="仿宋"/>
          <w:color w:val="auto"/>
          <w:lang w:val="en-US" w:eastAsia="zh-CN"/>
        </w:rPr>
        <w:t>月</w:t>
      </w:r>
      <w:permStart w:id="79" w:edGrp="everyone"/>
      <w:r>
        <w:rPr>
          <w:rFonts w:hint="eastAsia" w:ascii="仿宋" w:hAnsi="仿宋" w:eastAsia="仿宋" w:cs="仿宋"/>
          <w:color w:val="auto"/>
          <w:lang w:val="en-US" w:eastAsia="zh-CN"/>
        </w:rPr>
        <w:t xml:space="preserve">   </w:t>
      </w:r>
      <w:permEnd w:id="79"/>
      <w:r>
        <w:rPr>
          <w:rFonts w:hint="eastAsia" w:ascii="仿宋" w:hAnsi="仿宋" w:eastAsia="仿宋" w:cs="仿宋"/>
          <w:color w:val="auto"/>
          <w:lang w:val="en-US" w:eastAsia="zh-CN"/>
        </w:rPr>
        <w:t>日</w:t>
      </w:r>
      <w:r>
        <w:rPr>
          <w:rFonts w:hint="eastAsia" w:ascii="仿宋" w:hAnsi="仿宋" w:eastAsia="仿宋" w:cs="仿宋"/>
          <w:color w:val="auto"/>
        </w:rPr>
        <w:t xml:space="preserve">   </w:t>
      </w:r>
    </w:p>
    <w:p>
      <w:pPr>
        <w:ind w:firstLine="0" w:firstLineChars="0"/>
        <w:rPr>
          <w:rFonts w:hint="eastAsia" w:ascii="仿宋" w:hAnsi="仿宋" w:eastAsia="仿宋" w:cs="仿宋"/>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color w:val="auto"/>
          <w:kern w:val="44"/>
          <w:sz w:val="28"/>
          <w:szCs w:val="28"/>
        </w:rPr>
      </w:pPr>
      <w:r>
        <w:rPr>
          <w:rFonts w:hint="eastAsia" w:ascii="仿宋" w:hAnsi="仿宋" w:eastAsia="仿宋" w:cs="仿宋"/>
          <w:b/>
          <w:bCs/>
          <w:color w:val="auto"/>
          <w:kern w:val="44"/>
          <w:sz w:val="28"/>
          <w:szCs w:val="28"/>
        </w:rPr>
        <w:t>附件3：咨询服务任务书</w:t>
      </w:r>
    </w:p>
    <w:p>
      <w:pPr>
        <w:pStyle w:val="2"/>
        <w:rPr>
          <w:rFonts w:hint="eastAsia" w:ascii="仿宋" w:hAnsi="仿宋" w:eastAsia="仿宋" w:cs="仿宋"/>
          <w:color w:val="auto"/>
        </w:rPr>
      </w:pPr>
      <w:r>
        <w:rPr>
          <w:rFonts w:hint="eastAsia" w:ascii="仿宋" w:hAnsi="仿宋" w:eastAsia="仿宋" w:cs="仿宋"/>
          <w:color w:val="auto"/>
        </w:rPr>
        <w:t xml:space="preserve"> </w:t>
      </w:r>
      <w:permStart w:id="80" w:edGrp="everyone"/>
      <w:r>
        <w:rPr>
          <w:rFonts w:hint="eastAsia" w:ascii="仿宋" w:hAnsi="仿宋" w:eastAsia="仿宋" w:cs="仿宋"/>
          <w:color w:val="auto"/>
        </w:rPr>
        <w:t xml:space="preserve"> </w:t>
      </w:r>
      <w:r>
        <w:rPr>
          <w:rFonts w:hint="eastAsia" w:ascii="仿宋" w:hAnsi="仿宋" w:eastAsia="仿宋" w:cs="仿宋"/>
          <w:color w:val="auto"/>
          <w:lang w:val="en-US" w:eastAsia="zh-CN"/>
        </w:rPr>
        <w:t>参照《</w:t>
      </w:r>
      <w:r>
        <w:rPr>
          <w:rFonts w:hint="eastAsia" w:ascii="仿宋" w:hAnsi="仿宋" w:eastAsia="仿宋" w:cs="仿宋"/>
          <w:color w:val="auto"/>
        </w:rPr>
        <w:t>国家发展改革委关于印发投资项目可行性研究报告编写大纲及说明的通知</w:t>
      </w:r>
      <w:r>
        <w:rPr>
          <w:rFonts w:hint="eastAsia" w:ascii="仿宋" w:hAnsi="仿宋" w:eastAsia="仿宋" w:cs="仿宋"/>
          <w:color w:val="auto"/>
          <w:lang w:eastAsia="zh-CN"/>
        </w:rPr>
        <w:t>》</w:t>
      </w:r>
      <w:r>
        <w:rPr>
          <w:rFonts w:hint="eastAsia" w:ascii="仿宋" w:hAnsi="仿宋" w:eastAsia="仿宋" w:cs="仿宋"/>
          <w:color w:val="auto"/>
        </w:rPr>
        <w:t xml:space="preserve">(发改投资规〔2023〕304号 2023年3月23日印发) </w:t>
      </w:r>
      <w:r>
        <w:rPr>
          <w:rFonts w:hint="eastAsia" w:ascii="仿宋" w:hAnsi="仿宋" w:eastAsia="仿宋" w:cs="仿宋"/>
          <w:color w:val="auto"/>
          <w:lang w:val="en-US" w:eastAsia="zh-CN"/>
        </w:rPr>
        <w:t>中所述相关要求执行，达到申报中央</w:t>
      </w:r>
      <w:bookmarkStart w:id="4" w:name="_GoBack"/>
      <w:bookmarkEnd w:id="4"/>
      <w:r>
        <w:rPr>
          <w:rFonts w:hint="eastAsia" w:ascii="仿宋" w:hAnsi="仿宋" w:eastAsia="仿宋" w:cs="仿宋"/>
          <w:color w:val="auto"/>
          <w:lang w:val="en-US" w:eastAsia="zh-CN"/>
        </w:rPr>
        <w:t>资金深度，附图需包括但不限于总平面图、效果图、平面/剖面/立面图等。</w:t>
      </w:r>
      <w:r>
        <w:rPr>
          <w:rFonts w:hint="eastAsia" w:ascii="仿宋" w:hAnsi="仿宋" w:eastAsia="仿宋" w:cs="仿宋"/>
          <w:color w:val="auto"/>
        </w:rPr>
        <w:t xml:space="preserve"> </w:t>
      </w:r>
      <w:permEnd w:id="8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734659481"/>
    </w:sdtPr>
    <w:sdtEndPr>
      <w:rPr>
        <w:rFonts w:hint="eastAsia" w:ascii="仿宋" w:hAnsi="仿宋" w:eastAsia="仿宋" w:cs="仿宋"/>
      </w:rPr>
    </w:sdtEndPr>
    <w:sdtContent>
      <w:p>
        <w:pPr>
          <w:pStyle w:val="6"/>
          <w:ind w:firstLine="360"/>
          <w:jc w:val="center"/>
        </w:pPr>
        <w:r>
          <w:rPr>
            <w:rFonts w:hint="eastAsia" w:ascii="仿宋" w:hAnsi="仿宋" w:eastAsia="仿宋" w:cs="仿宋"/>
          </w:rPr>
          <w:fldChar w:fldCharType="begin"/>
        </w:r>
        <w:r>
          <w:rPr>
            <w:rFonts w:hint="eastAsia" w:ascii="仿宋" w:hAnsi="仿宋" w:eastAsia="仿宋" w:cs="仿宋"/>
          </w:rPr>
          <w:instrText xml:space="preserve">PAGE   \* MERGEFORMAT</w:instrText>
        </w:r>
        <w:r>
          <w:rPr>
            <w:rFonts w:hint="eastAsia" w:ascii="仿宋" w:hAnsi="仿宋" w:eastAsia="仿宋" w:cs="仿宋"/>
          </w:rPr>
          <w:fldChar w:fldCharType="separate"/>
        </w:r>
        <w:r>
          <w:rPr>
            <w:rFonts w:hint="eastAsia" w:ascii="仿宋" w:hAnsi="仿宋" w:eastAsia="仿宋" w:cs="仿宋"/>
            <w:lang w:val="zh-CN"/>
          </w:rPr>
          <w:t>2</w:t>
        </w:r>
        <w:r>
          <w:rPr>
            <w:rFonts w:hint="eastAsia" w:ascii="仿宋" w:hAnsi="仿宋" w:eastAsia="仿宋" w:cs="仿宋"/>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p>
  <w:p>
    <w:pPr>
      <w:pStyle w:val="7"/>
      <w:ind w:firstLine="0" w:firstLineChars="0"/>
      <w:jc w:val="both"/>
    </w:pPr>
  </w:p>
  <w:p>
    <w:pPr>
      <w:pStyle w:val="7"/>
      <w:ind w:firstLine="0" w:firstLineChars="0"/>
      <w:jc w:val="both"/>
    </w:pPr>
  </w:p>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p>
    <w:pPr>
      <w:pStyle w:val="7"/>
      <w:pBdr>
        <w:bottom w:val="none" w:color="auto" w:sz="0" w:space="0"/>
      </w:pBdr>
      <w:ind w:firstLine="360"/>
    </w:pPr>
  </w:p>
  <w:p>
    <w:pPr>
      <w:pStyle w:val="7"/>
      <w:pBdr>
        <w:bottom w:val="none" w:color="auto" w:sz="0" w:space="0"/>
      </w:pBdr>
      <w:ind w:firstLine="360"/>
    </w:pPr>
  </w:p>
  <w:p>
    <w:pPr>
      <w:pStyle w:val="7"/>
      <w:pBdr>
        <w:bottom w:val="none" w:color="auto" w:sz="0" w:space="0"/>
      </w:pBdr>
      <w:ind w:firstLine="0" w:firstLineChars="0"/>
      <w:jc w:val="both"/>
    </w:pPr>
  </w:p>
  <w:p>
    <w:pPr>
      <w:pStyle w:val="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p>
    <w:pPr>
      <w:pStyle w:val="7"/>
      <w:pBdr>
        <w:bottom w:val="none" w:color="auto" w:sz="0" w:space="1"/>
      </w:pBdr>
      <w:tabs>
        <w:tab w:val="left" w:pos="7162"/>
      </w:tabs>
      <w:ind w:left="0" w:leftChars="0" w:firstLine="0" w:firstLineChars="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27310E4"/>
    <w:multiLevelType w:val="multilevel"/>
    <w:tmpl w:val="327310E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9">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trackRevisions w:val="1"/>
  <w:documentProtection w:edit="readOnly"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NDUzOTQ4Y2ZiNjQ0MWM1MGM5YjEyMmM1NTg0OTYifQ=="/>
  </w:docVars>
  <w:rsids>
    <w:rsidRoot w:val="003F55DB"/>
    <w:rsid w:val="000058FA"/>
    <w:rsid w:val="00035509"/>
    <w:rsid w:val="00071317"/>
    <w:rsid w:val="000E59FD"/>
    <w:rsid w:val="00100829"/>
    <w:rsid w:val="001033AA"/>
    <w:rsid w:val="001519C1"/>
    <w:rsid w:val="00161289"/>
    <w:rsid w:val="001665E6"/>
    <w:rsid w:val="0017124C"/>
    <w:rsid w:val="00172AA3"/>
    <w:rsid w:val="001F0B1A"/>
    <w:rsid w:val="001F5C65"/>
    <w:rsid w:val="00231960"/>
    <w:rsid w:val="00232BF6"/>
    <w:rsid w:val="00241545"/>
    <w:rsid w:val="00244771"/>
    <w:rsid w:val="002568E9"/>
    <w:rsid w:val="00281280"/>
    <w:rsid w:val="00372792"/>
    <w:rsid w:val="00375CD5"/>
    <w:rsid w:val="003C68FB"/>
    <w:rsid w:val="003E6D1A"/>
    <w:rsid w:val="003F1E01"/>
    <w:rsid w:val="003F55DB"/>
    <w:rsid w:val="004519B5"/>
    <w:rsid w:val="004604FD"/>
    <w:rsid w:val="0048727B"/>
    <w:rsid w:val="0049068D"/>
    <w:rsid w:val="004A5C67"/>
    <w:rsid w:val="004A71BE"/>
    <w:rsid w:val="004E796C"/>
    <w:rsid w:val="004F2B9E"/>
    <w:rsid w:val="005024C6"/>
    <w:rsid w:val="005077BC"/>
    <w:rsid w:val="005139EA"/>
    <w:rsid w:val="00580EFC"/>
    <w:rsid w:val="005C7203"/>
    <w:rsid w:val="00624B12"/>
    <w:rsid w:val="00677AD4"/>
    <w:rsid w:val="006A3BA2"/>
    <w:rsid w:val="006C0A78"/>
    <w:rsid w:val="006E452C"/>
    <w:rsid w:val="007902A9"/>
    <w:rsid w:val="007924C3"/>
    <w:rsid w:val="007A2DF1"/>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5EF4"/>
    <w:rsid w:val="00A72366"/>
    <w:rsid w:val="00A879C7"/>
    <w:rsid w:val="00AA28B9"/>
    <w:rsid w:val="00AB065B"/>
    <w:rsid w:val="00AB323C"/>
    <w:rsid w:val="00AB5A5A"/>
    <w:rsid w:val="00AF7F2C"/>
    <w:rsid w:val="00B14AE4"/>
    <w:rsid w:val="00B61D7D"/>
    <w:rsid w:val="00BB4674"/>
    <w:rsid w:val="00BF080B"/>
    <w:rsid w:val="00C5111F"/>
    <w:rsid w:val="00C94109"/>
    <w:rsid w:val="00D20AE5"/>
    <w:rsid w:val="00D50EF4"/>
    <w:rsid w:val="00DB3256"/>
    <w:rsid w:val="00DD3FE9"/>
    <w:rsid w:val="00DD516C"/>
    <w:rsid w:val="00E051AF"/>
    <w:rsid w:val="00E7724D"/>
    <w:rsid w:val="00E77A91"/>
    <w:rsid w:val="00E92C01"/>
    <w:rsid w:val="00EB799D"/>
    <w:rsid w:val="00ED394F"/>
    <w:rsid w:val="00EE4F73"/>
    <w:rsid w:val="00EF6580"/>
    <w:rsid w:val="00F22A78"/>
    <w:rsid w:val="00F244EF"/>
    <w:rsid w:val="00F61632"/>
    <w:rsid w:val="00F62832"/>
    <w:rsid w:val="00F65AAC"/>
    <w:rsid w:val="00F90B7C"/>
    <w:rsid w:val="00F93A0E"/>
    <w:rsid w:val="00FA6D5D"/>
    <w:rsid w:val="010B5D39"/>
    <w:rsid w:val="013A5937"/>
    <w:rsid w:val="0151745D"/>
    <w:rsid w:val="040C6A6B"/>
    <w:rsid w:val="04AD6392"/>
    <w:rsid w:val="067216C0"/>
    <w:rsid w:val="077F614D"/>
    <w:rsid w:val="0A330385"/>
    <w:rsid w:val="0D426BC9"/>
    <w:rsid w:val="0FC47022"/>
    <w:rsid w:val="11090999"/>
    <w:rsid w:val="13DD2EBB"/>
    <w:rsid w:val="16246CC0"/>
    <w:rsid w:val="16DC3566"/>
    <w:rsid w:val="18F32AE8"/>
    <w:rsid w:val="1BC71E52"/>
    <w:rsid w:val="1BFA3806"/>
    <w:rsid w:val="1C207249"/>
    <w:rsid w:val="1CC920FF"/>
    <w:rsid w:val="1EEA2BCF"/>
    <w:rsid w:val="1F046865"/>
    <w:rsid w:val="20720C33"/>
    <w:rsid w:val="20832139"/>
    <w:rsid w:val="215A0D79"/>
    <w:rsid w:val="21601FD3"/>
    <w:rsid w:val="21C10744"/>
    <w:rsid w:val="22320E33"/>
    <w:rsid w:val="22E840E4"/>
    <w:rsid w:val="239426F0"/>
    <w:rsid w:val="24367C48"/>
    <w:rsid w:val="24B53FFA"/>
    <w:rsid w:val="25C7A9A7"/>
    <w:rsid w:val="26B17320"/>
    <w:rsid w:val="2801679A"/>
    <w:rsid w:val="28D627C9"/>
    <w:rsid w:val="28EC3711"/>
    <w:rsid w:val="2A4C5252"/>
    <w:rsid w:val="2CB958B7"/>
    <w:rsid w:val="2E2962D8"/>
    <w:rsid w:val="2F6E1C2C"/>
    <w:rsid w:val="2FAB2FE1"/>
    <w:rsid w:val="2FF01F2B"/>
    <w:rsid w:val="30BD16C5"/>
    <w:rsid w:val="318C6E89"/>
    <w:rsid w:val="33057E34"/>
    <w:rsid w:val="34FE28B5"/>
    <w:rsid w:val="370F048F"/>
    <w:rsid w:val="372D65AB"/>
    <w:rsid w:val="381B0A56"/>
    <w:rsid w:val="394732AF"/>
    <w:rsid w:val="3AA668A1"/>
    <w:rsid w:val="3AFFECEE"/>
    <w:rsid w:val="3CE77D0E"/>
    <w:rsid w:val="3D754429"/>
    <w:rsid w:val="3DFE5E60"/>
    <w:rsid w:val="3E691A88"/>
    <w:rsid w:val="3F0812E9"/>
    <w:rsid w:val="3FBEF452"/>
    <w:rsid w:val="3FF35B74"/>
    <w:rsid w:val="3FF7E78E"/>
    <w:rsid w:val="41E27AF9"/>
    <w:rsid w:val="435412BA"/>
    <w:rsid w:val="45986E16"/>
    <w:rsid w:val="468006CA"/>
    <w:rsid w:val="471347EB"/>
    <w:rsid w:val="47B06C28"/>
    <w:rsid w:val="49D558FE"/>
    <w:rsid w:val="4A0B04D6"/>
    <w:rsid w:val="4AA008F4"/>
    <w:rsid w:val="4BE070CD"/>
    <w:rsid w:val="4BEA46A3"/>
    <w:rsid w:val="4C475CA7"/>
    <w:rsid w:val="4CCA2622"/>
    <w:rsid w:val="4E2D7AE6"/>
    <w:rsid w:val="4E7FAE4D"/>
    <w:rsid w:val="4EA803B4"/>
    <w:rsid w:val="4FC201BC"/>
    <w:rsid w:val="536650CE"/>
    <w:rsid w:val="53CA5C0F"/>
    <w:rsid w:val="53DE1AF7"/>
    <w:rsid w:val="547C02D2"/>
    <w:rsid w:val="55624D58"/>
    <w:rsid w:val="55A5303F"/>
    <w:rsid w:val="56EB0394"/>
    <w:rsid w:val="575020DC"/>
    <w:rsid w:val="575146BB"/>
    <w:rsid w:val="577E4DC7"/>
    <w:rsid w:val="59071958"/>
    <w:rsid w:val="596E35A3"/>
    <w:rsid w:val="5A511C57"/>
    <w:rsid w:val="5AD65F18"/>
    <w:rsid w:val="5BEB03FB"/>
    <w:rsid w:val="5D7F2DE2"/>
    <w:rsid w:val="5E7AE9D3"/>
    <w:rsid w:val="5E7D705C"/>
    <w:rsid w:val="5FEFF1A8"/>
    <w:rsid w:val="5FFA7116"/>
    <w:rsid w:val="60BC1FFD"/>
    <w:rsid w:val="60ED6374"/>
    <w:rsid w:val="61B10001"/>
    <w:rsid w:val="623A594E"/>
    <w:rsid w:val="624D1562"/>
    <w:rsid w:val="667F2833"/>
    <w:rsid w:val="66AF6C3B"/>
    <w:rsid w:val="67BBCD7F"/>
    <w:rsid w:val="68602C2B"/>
    <w:rsid w:val="6ADF0537"/>
    <w:rsid w:val="6AF07D80"/>
    <w:rsid w:val="6BFF1A00"/>
    <w:rsid w:val="6CB712EA"/>
    <w:rsid w:val="6D5B5D91"/>
    <w:rsid w:val="6DDA4F23"/>
    <w:rsid w:val="6E853351"/>
    <w:rsid w:val="6EB7D2CF"/>
    <w:rsid w:val="6F7DD686"/>
    <w:rsid w:val="6FFDF877"/>
    <w:rsid w:val="71CF11CD"/>
    <w:rsid w:val="72651A08"/>
    <w:rsid w:val="737B333D"/>
    <w:rsid w:val="749F4AF2"/>
    <w:rsid w:val="76B34A51"/>
    <w:rsid w:val="791059C4"/>
    <w:rsid w:val="79E6F48D"/>
    <w:rsid w:val="7A778568"/>
    <w:rsid w:val="7B63A0B6"/>
    <w:rsid w:val="7BE40DCE"/>
    <w:rsid w:val="7BFF3A1D"/>
    <w:rsid w:val="7C8047AD"/>
    <w:rsid w:val="7CD7A95C"/>
    <w:rsid w:val="7D040276"/>
    <w:rsid w:val="7D716E4F"/>
    <w:rsid w:val="7DD42B1A"/>
    <w:rsid w:val="7DD73D76"/>
    <w:rsid w:val="7DFFF9CD"/>
    <w:rsid w:val="7ED7EA57"/>
    <w:rsid w:val="7F3E7E97"/>
    <w:rsid w:val="7F65F1C0"/>
    <w:rsid w:val="7F6F85C0"/>
    <w:rsid w:val="7F7401C5"/>
    <w:rsid w:val="7FD6C861"/>
    <w:rsid w:val="9369C96B"/>
    <w:rsid w:val="9F7F1F15"/>
    <w:rsid w:val="9FC1CDE5"/>
    <w:rsid w:val="9FDF1B65"/>
    <w:rsid w:val="ADEF1C30"/>
    <w:rsid w:val="AEF7A0BC"/>
    <w:rsid w:val="B5FBFE32"/>
    <w:rsid w:val="B7AF8901"/>
    <w:rsid w:val="B7BE0331"/>
    <w:rsid w:val="B7DF2799"/>
    <w:rsid w:val="BC33E9CD"/>
    <w:rsid w:val="BDFF6DD8"/>
    <w:rsid w:val="BECDAA12"/>
    <w:rsid w:val="BF6C5E43"/>
    <w:rsid w:val="BF7BBC1B"/>
    <w:rsid w:val="C4A7F68D"/>
    <w:rsid w:val="CFF9F44B"/>
    <w:rsid w:val="D5FF18CB"/>
    <w:rsid w:val="DCFC1B10"/>
    <w:rsid w:val="DDB7791A"/>
    <w:rsid w:val="DEFFCC83"/>
    <w:rsid w:val="DF3F7ACB"/>
    <w:rsid w:val="E6BF870B"/>
    <w:rsid w:val="E7BE27FF"/>
    <w:rsid w:val="E7BFD273"/>
    <w:rsid w:val="EE776C8D"/>
    <w:rsid w:val="EEFE7E11"/>
    <w:rsid w:val="EFFBC605"/>
    <w:rsid w:val="F2EFAD12"/>
    <w:rsid w:val="F6FF436E"/>
    <w:rsid w:val="F7FE5948"/>
    <w:rsid w:val="FBEF46FE"/>
    <w:rsid w:val="FD472064"/>
    <w:rsid w:val="FE9BC75D"/>
    <w:rsid w:val="FF7F883D"/>
    <w:rsid w:val="FFB74463"/>
    <w:rsid w:val="FFD36AE4"/>
    <w:rsid w:val="FFEBFBA7"/>
    <w:rsid w:val="FFEF03F5"/>
    <w:rsid w:val="FFFA1ACA"/>
    <w:rsid w:val="FFFD9728"/>
    <w:rsid w:val="FFFE8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sz w:val="21"/>
    </w:rPr>
  </w:style>
  <w:style w:type="paragraph" w:styleId="4">
    <w:name w:val="annotation text"/>
    <w:basedOn w:val="1"/>
    <w:link w:val="20"/>
    <w:autoRedefine/>
    <w:qFormat/>
    <w:uiPriority w:val="0"/>
    <w:pPr>
      <w:jc w:val="left"/>
    </w:pPr>
  </w:style>
  <w:style w:type="paragraph" w:styleId="5">
    <w:name w:val="Balloon Text"/>
    <w:basedOn w:val="1"/>
    <w:link w:val="19"/>
    <w:autoRedefine/>
    <w:qFormat/>
    <w:uiPriority w:val="99"/>
    <w:pPr>
      <w:spacing w:line="240" w:lineRule="auto"/>
    </w:pPr>
    <w:rPr>
      <w:rFonts w:ascii="宋体"/>
      <w:sz w:val="18"/>
      <w:szCs w:val="18"/>
    </w:rPr>
  </w:style>
  <w:style w:type="paragraph" w:styleId="6">
    <w:name w:val="footer"/>
    <w:basedOn w:val="1"/>
    <w:link w:val="17"/>
    <w:autoRedefine/>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autoRedefine/>
    <w:qFormat/>
    <w:uiPriority w:val="0"/>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qFormat/>
    <w:uiPriority w:val="0"/>
    <w:rPr>
      <w:sz w:val="21"/>
      <w:szCs w:val="21"/>
    </w:rPr>
  </w:style>
  <w:style w:type="paragraph" w:customStyle="1" w:styleId="14">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autoRedefine/>
    <w:qFormat/>
    <w:uiPriority w:val="0"/>
    <w:rPr>
      <w:rFonts w:hint="default" w:ascii="Times New Roman" w:hAnsi="Times New Roman" w:cs="Times New Roman"/>
      <w:color w:val="464445"/>
      <w:u w:val="none"/>
    </w:rPr>
  </w:style>
  <w:style w:type="character" w:customStyle="1" w:styleId="16">
    <w:name w:val="页眉 字符"/>
    <w:basedOn w:val="11"/>
    <w:link w:val="7"/>
    <w:autoRedefine/>
    <w:qFormat/>
    <w:uiPriority w:val="99"/>
    <w:rPr>
      <w:rFonts w:ascii="仿宋_GB2312" w:hAnsi="Calibri" w:cs="宋体"/>
      <w:kern w:val="2"/>
      <w:sz w:val="18"/>
      <w:szCs w:val="18"/>
    </w:rPr>
  </w:style>
  <w:style w:type="character" w:customStyle="1" w:styleId="17">
    <w:name w:val="页脚 字符"/>
    <w:basedOn w:val="11"/>
    <w:link w:val="6"/>
    <w:autoRedefine/>
    <w:qFormat/>
    <w:uiPriority w:val="99"/>
    <w:rPr>
      <w:rFonts w:ascii="仿宋_GB2312" w:hAnsi="Calibri" w:cs="宋体"/>
      <w:kern w:val="2"/>
      <w:sz w:val="18"/>
      <w:szCs w:val="18"/>
    </w:rPr>
  </w:style>
  <w:style w:type="paragraph" w:styleId="18">
    <w:name w:val="List Paragraph"/>
    <w:basedOn w:val="1"/>
    <w:autoRedefine/>
    <w:qFormat/>
    <w:uiPriority w:val="99"/>
    <w:pPr>
      <w:ind w:firstLine="420"/>
    </w:pPr>
  </w:style>
  <w:style w:type="character" w:customStyle="1" w:styleId="19">
    <w:name w:val="批注框文本 字符"/>
    <w:basedOn w:val="11"/>
    <w:link w:val="5"/>
    <w:autoRedefine/>
    <w:qFormat/>
    <w:uiPriority w:val="99"/>
    <w:rPr>
      <w:rFonts w:ascii="宋体" w:hAnsi="Calibri" w:cs="宋体"/>
      <w:kern w:val="2"/>
      <w:sz w:val="18"/>
      <w:szCs w:val="18"/>
    </w:rPr>
  </w:style>
  <w:style w:type="character" w:customStyle="1" w:styleId="20">
    <w:name w:val="批注文字 字符"/>
    <w:basedOn w:val="11"/>
    <w:link w:val="4"/>
    <w:autoRedefine/>
    <w:qFormat/>
    <w:uiPriority w:val="0"/>
    <w:rPr>
      <w:rFonts w:ascii="仿宋_GB2312" w:cs="宋体"/>
      <w:kern w:val="2"/>
      <w:sz w:val="28"/>
      <w:szCs w:val="28"/>
    </w:rPr>
  </w:style>
  <w:style w:type="character" w:customStyle="1" w:styleId="21">
    <w:name w:val="批注主题 字符"/>
    <w:basedOn w:val="20"/>
    <w:link w:val="8"/>
    <w:autoRedefine/>
    <w:qFormat/>
    <w:uiPriority w:val="0"/>
    <w:rPr>
      <w:rFonts w:ascii="仿宋_GB2312" w:cs="宋体"/>
      <w:b/>
      <w:bCs/>
      <w:kern w:val="2"/>
      <w:sz w:val="28"/>
      <w:szCs w:val="28"/>
    </w:rPr>
  </w:style>
  <w:style w:type="paragraph" w:customStyle="1" w:styleId="22">
    <w:name w:val="_Style 7"/>
    <w:basedOn w:val="1"/>
    <w:next w:val="18"/>
    <w:autoRedefine/>
    <w:qFormat/>
    <w:uiPriority w:val="99"/>
    <w:pPr>
      <w:ind w:firstLine="420"/>
    </w:p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8402</Words>
  <Characters>8440</Characters>
  <Lines>12</Lines>
  <Paragraphs>19</Paragraphs>
  <TotalTime>29</TotalTime>
  <ScaleCrop>false</ScaleCrop>
  <LinksUpToDate>false</LinksUpToDate>
  <CharactersWithSpaces>9725</CharactersWithSpaces>
  <Application>WPS Office_6.6.1.8808_F1E327BC-269C-435d-A152-05C5408002CA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2021-01-09T01:34:00Z</dcterms:created>
  <dc:creator>陈 凌</dc:creator>
  <cp:lastModifiedBy>王小立青</cp:lastModifiedBy>
  <dcterms:modified xsi:type="dcterms:W3CDTF">2024-09-03T09:28:12Z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C805F55E-F85F-40F9-B378-4D73DDEA74D0</vt:lpwstr>
  </property>
  <property fmtid="{D5CDD505-2E9C-101B-9397-08002B2CF9AE}" pid="4" name="ICV">
    <vt:lpwstr>B9E37029F3D5918A77D5D366E51E4C3B_43</vt:lpwstr>
  </property>
  <property fmtid="{D5CDD505-2E9C-101B-9397-08002B2CF9AE}" pid="5" name="KSOProductBuildVer">
    <vt:lpwstr>2052-6.6.1.8808</vt:lpwstr>
  </property>
</Properties>
</file>