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A687A">
      <w:pPr>
        <w:jc w:val="center"/>
        <w:rPr>
          <w:rFonts w:hint="eastAsia" w:ascii="黑体" w:eastAsia="黑体" w:cs="黑体"/>
          <w:b/>
          <w:kern w:val="0"/>
          <w:sz w:val="44"/>
          <w:szCs w:val="44"/>
        </w:rPr>
      </w:pPr>
      <w:r>
        <w:rPr>
          <w:rFonts w:hint="eastAsia" w:ascii="黑体" w:eastAsia="黑体" w:cs="黑体"/>
          <w:b/>
          <w:kern w:val="0"/>
          <w:sz w:val="44"/>
          <w:szCs w:val="44"/>
        </w:rPr>
        <w:t>图文制作服务合作协议</w:t>
      </w:r>
    </w:p>
    <w:p w14:paraId="1B92A14C">
      <w:pPr>
        <w:rPr>
          <w:rFonts w:hint="eastAsia"/>
        </w:rPr>
      </w:pPr>
    </w:p>
    <w:p w14:paraId="03970A7C">
      <w:pPr>
        <w:snapToGrid w:val="0"/>
        <w:spacing w:line="400" w:lineRule="exact"/>
        <w:ind w:left="843" w:hanging="843" w:hangingChars="300"/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甲方：海口市恒盈物业管理服务有限公司</w:t>
      </w:r>
    </w:p>
    <w:p w14:paraId="1BC4DD07">
      <w:pPr>
        <w:snapToGrid w:val="0"/>
        <w:spacing w:line="100" w:lineRule="exact"/>
        <w:rPr>
          <w:rFonts w:hint="eastAsia" w:asciiTheme="majorEastAsia" w:hAnsiTheme="majorEastAsia" w:eastAsiaTheme="majorEastAsia"/>
          <w:sz w:val="28"/>
          <w:szCs w:val="28"/>
        </w:rPr>
      </w:pPr>
    </w:p>
    <w:p w14:paraId="187A385D">
      <w:pPr>
        <w:snapToGrid w:val="0"/>
        <w:spacing w:line="100" w:lineRule="exact"/>
        <w:rPr>
          <w:rFonts w:hint="eastAsia" w:asciiTheme="majorEastAsia" w:hAnsiTheme="majorEastAsia" w:eastAsiaTheme="majorEastAsia"/>
          <w:sz w:val="28"/>
          <w:szCs w:val="28"/>
        </w:rPr>
      </w:pPr>
    </w:p>
    <w:p w14:paraId="27A59B08">
      <w:pPr>
        <w:snapToGrid w:val="0"/>
        <w:spacing w:line="400" w:lineRule="exact"/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乙方：</w:t>
      </w:r>
    </w:p>
    <w:p w14:paraId="1C3A0698">
      <w:pPr>
        <w:snapToGrid w:val="0"/>
        <w:spacing w:line="200" w:lineRule="exact"/>
        <w:ind w:firstLine="840" w:firstLineChars="300"/>
        <w:rPr>
          <w:rFonts w:hint="eastAsia" w:asciiTheme="majorEastAsia" w:hAnsiTheme="majorEastAsia" w:eastAsiaTheme="majorEastAsia"/>
          <w:sz w:val="28"/>
          <w:szCs w:val="28"/>
        </w:rPr>
      </w:pPr>
    </w:p>
    <w:p w14:paraId="5B536CD6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根据《中华人民共和国民法典》的有关规定，经甲、乙双方友好协商，本着长期合作、平等互利的原则，达成以下协议：</w:t>
      </w:r>
    </w:p>
    <w:p w14:paraId="22276544">
      <w:pPr>
        <w:snapToGrid w:val="0"/>
        <w:spacing w:line="460" w:lineRule="exact"/>
        <w:ind w:firstLine="482" w:firstLineChars="200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一、合作事项</w:t>
      </w:r>
    </w:p>
    <w:p w14:paraId="74136D3C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1、甲方委托乙方提供打印、装订展板制作等图文制作服务。</w:t>
      </w:r>
    </w:p>
    <w:p w14:paraId="4541CA74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2、双方认同并愿意开展其他业务合作。</w:t>
      </w:r>
    </w:p>
    <w:p w14:paraId="3D7BCDBB">
      <w:pPr>
        <w:snapToGrid w:val="0"/>
        <w:spacing w:line="460" w:lineRule="exact"/>
        <w:ind w:firstLine="482" w:firstLineChars="200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二、合作期限</w:t>
      </w:r>
    </w:p>
    <w:p w14:paraId="5A2B44D9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本协议自202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日起，至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2026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</w:rPr>
        <w:t>日截止，有效期为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</w:rPr>
        <w:t>年。</w:t>
      </w:r>
    </w:p>
    <w:p w14:paraId="4FB009ED">
      <w:pPr>
        <w:snapToGrid w:val="0"/>
        <w:spacing w:line="460" w:lineRule="exact"/>
        <w:ind w:firstLine="482" w:firstLineChars="200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三、甲方责任</w:t>
      </w:r>
    </w:p>
    <w:p w14:paraId="31B59490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1、甲方有权监督乙方完成委托的制作项目，随时查询项目的执行情况。</w:t>
      </w:r>
    </w:p>
    <w:p w14:paraId="3CBD631B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2、甲方应尽量明确制作要求，及时向乙方提供相关资料，并保证资料的合法性。</w:t>
      </w:r>
    </w:p>
    <w:p w14:paraId="745CF178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3、甲方签收成品时应对成品质量、数量、价格、类别等相关信息进行确认。</w:t>
      </w:r>
    </w:p>
    <w:p w14:paraId="61961567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4、遇有加急制作要求，甲方应提前</w:t>
      </w:r>
      <w:r>
        <w:rPr>
          <w:rFonts w:hint="eastAsia" w:asciiTheme="majorEastAsia" w:hAnsiTheme="majorEastAsia" w:eastAsiaTheme="maj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小时</w:t>
      </w:r>
      <w:r>
        <w:rPr>
          <w:rFonts w:hint="eastAsia" w:asciiTheme="majorEastAsia" w:hAnsiTheme="majorEastAsia" w:eastAsiaTheme="majorEastAsia"/>
          <w:sz w:val="24"/>
          <w:szCs w:val="24"/>
        </w:rPr>
        <w:t>告知，以便乙方事先做好合理安排。</w:t>
      </w:r>
    </w:p>
    <w:p w14:paraId="78970C59">
      <w:pPr>
        <w:snapToGrid w:val="0"/>
        <w:spacing w:line="460" w:lineRule="exact"/>
        <w:ind w:firstLine="482" w:firstLineChars="200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四、乙方责任</w:t>
      </w:r>
    </w:p>
    <w:p w14:paraId="63A6B100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1、乙方应按甲方要求和现行业标准、规范，按时保质保量完成相关制作工作，并送交甲方签字确认。</w:t>
      </w:r>
    </w:p>
    <w:p w14:paraId="07C049A4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2、乙方提供全年24小时服务，免费上门取件送货。</w:t>
      </w:r>
    </w:p>
    <w:p w14:paraId="213E5118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3、乙方应妥善保管甲方所提供的资料，并负有保密义务。未经甲方书面许可，乙方不得将有关信息向第三方披露。</w:t>
      </w:r>
    </w:p>
    <w:p w14:paraId="4F83DEC6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4、乙方必须保证甲方资料保质保量的完成，在打印或复印过程中因乙方原因造成的不合格、页面有黑斑污染、边页距、字体大小不符合甲方要求所造成的资料返工，发生的一切费用均由乙方承担。</w:t>
      </w:r>
    </w:p>
    <w:p w14:paraId="3D74A2C7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5、乙方按甲方规定的时间交货，如延迟交货，则相关制作费用由乙方承担。</w:t>
      </w:r>
    </w:p>
    <w:p w14:paraId="7701EF6C">
      <w:pPr>
        <w:snapToGrid w:val="0"/>
        <w:spacing w:line="460" w:lineRule="exact"/>
        <w:ind w:firstLine="480" w:firstLineChars="200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6、乙方按照提供的附件《价格表》报价供货，未经甲方同意不得擅自提高价格。否则，甲方有权委托其他商家提供相应服务或解除合同，并不承担任何违约责任。</w:t>
      </w:r>
    </w:p>
    <w:p w14:paraId="2BF72C32">
      <w:pPr>
        <w:snapToGrid w:val="0"/>
        <w:spacing w:line="460" w:lineRule="exact"/>
        <w:ind w:firstLine="482" w:firstLineChars="200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五、结算方式</w:t>
      </w:r>
    </w:p>
    <w:p w14:paraId="13E3944F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1、协议金额</w:t>
      </w:r>
    </w:p>
    <w:p w14:paraId="45182852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（1）收费标准：按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乙方提供的</w:t>
      </w:r>
      <w:r>
        <w:rPr>
          <w:rFonts w:hint="eastAsia" w:asciiTheme="majorEastAsia" w:hAnsiTheme="majorEastAsia" w:eastAsiaTheme="majorEastAsia"/>
          <w:sz w:val="24"/>
          <w:szCs w:val="24"/>
        </w:rPr>
        <w:t>附件《价格表》执行，《价格表》中未涉及的其他项目由双方协商确定。</w:t>
      </w:r>
    </w:p>
    <w:p w14:paraId="3020F6B9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（2）记账方式：根据图文制作清单结算计费，乙方开具记账单，甲方在收到成品的同时进行签字确认，最终的结算金额为甲方签字确认记账单的总和。</w:t>
      </w:r>
    </w:p>
    <w:p w14:paraId="24AB9C52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2、付款方式</w:t>
      </w:r>
    </w:p>
    <w:p w14:paraId="4AE64EDC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图文制作费用以90天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为周期</w:t>
      </w:r>
      <w:r>
        <w:rPr>
          <w:rFonts w:hint="eastAsia" w:asciiTheme="majorEastAsia" w:hAnsiTheme="majorEastAsia" w:eastAsiaTheme="majorEastAsia"/>
          <w:sz w:val="24"/>
          <w:szCs w:val="24"/>
        </w:rPr>
        <w:t>进行结算，凭乙方开具专用发票及甲方签字确认的结算清单，于10个工作日内办理付款手续，可采取现金、支票、银行汇款等方式支付。甲方支付每一笔款项前，乙方应开具足额合法有效的增值税专用发票，否则甲方有权延期付款，由此造成的损失由乙方承担。</w:t>
      </w:r>
    </w:p>
    <w:p w14:paraId="688E4220">
      <w:pPr>
        <w:snapToGrid w:val="0"/>
        <w:spacing w:line="460" w:lineRule="exact"/>
        <w:ind w:firstLine="482" w:firstLineChars="200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六、乙方开户行</w:t>
      </w:r>
    </w:p>
    <w:p w14:paraId="2FF6D81B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名称：</w:t>
      </w:r>
    </w:p>
    <w:p w14:paraId="68421281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税号：</w:t>
      </w:r>
    </w:p>
    <w:p w14:paraId="5DC84613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地址：</w:t>
      </w:r>
    </w:p>
    <w:p w14:paraId="231DC2A1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电话：     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>传真：</w:t>
      </w:r>
    </w:p>
    <w:p w14:paraId="76AE9F45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开户行：</w:t>
      </w:r>
    </w:p>
    <w:p w14:paraId="53A7511A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账号：</w:t>
      </w:r>
    </w:p>
    <w:p w14:paraId="41D70D80">
      <w:pPr>
        <w:snapToGrid w:val="0"/>
        <w:spacing w:line="460" w:lineRule="exact"/>
        <w:ind w:firstLine="482" w:firstLineChars="200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七、违约责任</w:t>
      </w:r>
    </w:p>
    <w:p w14:paraId="25CFAACB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1、</w:t>
      </w:r>
      <w:r>
        <w:rPr>
          <w:rFonts w:hint="eastAsia" w:asciiTheme="majorEastAsia" w:hAnsiTheme="majorEastAsia" w:eastAsiaTheme="majorEastAsia"/>
          <w:sz w:val="24"/>
          <w:szCs w:val="24"/>
        </w:rPr>
        <w:t>乙方因自身原因要求终止或解除合同，乙方应返还甲方已支付费用并按已支付费用的20%向甲方支付违约金，且负责赔偿甲方的一切经济损失。</w:t>
      </w:r>
    </w:p>
    <w:p w14:paraId="3B24EE4B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/>
          <w:sz w:val="24"/>
          <w:szCs w:val="24"/>
        </w:rPr>
        <w:t>乙方交付的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图文制品</w:t>
      </w:r>
      <w:r>
        <w:rPr>
          <w:rFonts w:hint="eastAsia" w:asciiTheme="majorEastAsia" w:hAnsiTheme="majorEastAsia" w:eastAsiaTheme="majorEastAsia"/>
          <w:sz w:val="24"/>
          <w:szCs w:val="24"/>
        </w:rPr>
        <w:t>不符合要求，经甲方两次催告以上未能按期提供符合要求的印刷品的，应当赔偿违约金</w:t>
      </w:r>
      <w:r>
        <w:rPr>
          <w:rFonts w:hint="eastAsia" w:asciiTheme="majorEastAsia" w:hAnsiTheme="majorEastAsia" w:eastAsiaTheme="majorEastAsia"/>
          <w:sz w:val="24"/>
          <w:szCs w:val="24"/>
          <w:u w:val="none"/>
        </w:rPr>
        <w:t xml:space="preserve">      </w:t>
      </w:r>
      <w:r>
        <w:rPr>
          <w:rFonts w:hint="eastAsia" w:asciiTheme="majorEastAsia" w:hAnsiTheme="majorEastAsia" w:eastAsiaTheme="majorEastAsia"/>
          <w:sz w:val="24"/>
          <w:szCs w:val="24"/>
        </w:rPr>
        <w:t>元，并承担由此产生的损失。</w:t>
      </w:r>
    </w:p>
    <w:p w14:paraId="05D51A58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3、</w:t>
      </w:r>
      <w:r>
        <w:rPr>
          <w:rFonts w:hint="eastAsia" w:asciiTheme="majorEastAsia" w:hAnsiTheme="majorEastAsia" w:eastAsiaTheme="majorEastAsia"/>
          <w:sz w:val="24"/>
          <w:szCs w:val="24"/>
        </w:rPr>
        <w:t>在未取得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甲方</w:t>
      </w:r>
      <w:r>
        <w:rPr>
          <w:rFonts w:hint="eastAsia" w:asciiTheme="majorEastAsia" w:hAnsiTheme="majorEastAsia" w:eastAsiaTheme="majorEastAsia"/>
          <w:sz w:val="24"/>
          <w:szCs w:val="24"/>
        </w:rPr>
        <w:t>书面同意的情况下，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乙方</w:t>
      </w:r>
      <w:r>
        <w:rPr>
          <w:rFonts w:hint="eastAsia" w:asciiTheme="majorEastAsia" w:hAnsiTheme="majorEastAsia" w:eastAsiaTheme="majorEastAsia"/>
          <w:sz w:val="24"/>
          <w:szCs w:val="24"/>
        </w:rPr>
        <w:t>不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得</w:t>
      </w:r>
      <w:r>
        <w:rPr>
          <w:rFonts w:hint="eastAsia" w:asciiTheme="majorEastAsia" w:hAnsiTheme="majorEastAsia" w:eastAsiaTheme="majorEastAsia"/>
          <w:sz w:val="24"/>
          <w:szCs w:val="24"/>
        </w:rPr>
        <w:t>将本合同有关权利义务转让给第三方，否则视为根本违约，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甲方</w:t>
      </w:r>
      <w:r>
        <w:rPr>
          <w:rFonts w:hint="eastAsia" w:asciiTheme="majorEastAsia" w:hAnsiTheme="majorEastAsia" w:eastAsiaTheme="majorEastAsia"/>
          <w:sz w:val="24"/>
          <w:szCs w:val="24"/>
        </w:rPr>
        <w:t>可以立即解除合同，并要求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乙方</w:t>
      </w:r>
      <w:r>
        <w:rPr>
          <w:rFonts w:hint="eastAsia" w:asciiTheme="majorEastAsia" w:hAnsiTheme="majorEastAsia" w:eastAsiaTheme="majorEastAsia"/>
          <w:sz w:val="24"/>
          <w:szCs w:val="24"/>
        </w:rPr>
        <w:t>承担因此造成的损失。</w:t>
      </w:r>
    </w:p>
    <w:p w14:paraId="7ABEA5A6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4、乙方泄露或擅自使用甲方资料</w:t>
      </w:r>
      <w:r>
        <w:rPr>
          <w:rFonts w:hint="eastAsia" w:asciiTheme="majorEastAsia" w:hAnsiTheme="majorEastAsia" w:eastAsiaTheme="majorEastAsia"/>
          <w:sz w:val="24"/>
          <w:szCs w:val="24"/>
        </w:rPr>
        <w:t>的，乙方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应按照已发生费用20%向甲方支付违约金，并</w:t>
      </w:r>
      <w:r>
        <w:rPr>
          <w:rFonts w:hint="eastAsia" w:asciiTheme="majorEastAsia" w:hAnsiTheme="majorEastAsia" w:eastAsiaTheme="majorEastAsia"/>
          <w:sz w:val="24"/>
          <w:szCs w:val="24"/>
        </w:rPr>
        <w:t>赔偿甲方全部损失，损失范围包括但不限于甲方的名誉损失、直接损失和可得利益的损失，以及诉讼费、保全费、保全保险费、评估费、鉴定费、调查费、公证费、律师费，以及向第三方支付的赔偿金、违约金、利息，以及为应对第三方的指控而支付的一切费用等，若乙方泄露甲方资料信息造成严重后果的，甲方有权向公安机关报案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</w:p>
    <w:p w14:paraId="2DBA5537">
      <w:pPr>
        <w:snapToGrid w:val="0"/>
        <w:spacing w:line="460" w:lineRule="exact"/>
        <w:ind w:firstLine="480" w:firstLineChars="200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5、</w:t>
      </w:r>
      <w:r>
        <w:rPr>
          <w:rFonts w:hint="eastAsia" w:asciiTheme="majorEastAsia" w:hAnsiTheme="majorEastAsia" w:eastAsiaTheme="majorEastAsia"/>
          <w:sz w:val="24"/>
          <w:szCs w:val="24"/>
        </w:rPr>
        <w:t>本合同中约定乙方应承担的赔偿金、违约金等，甲方有权在尚未支付的合同金额中扣除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乙方</w:t>
      </w:r>
      <w:r>
        <w:rPr>
          <w:rFonts w:hint="eastAsia" w:asciiTheme="majorEastAsia" w:hAnsiTheme="majorEastAsia" w:eastAsiaTheme="majorEastAsia"/>
          <w:sz w:val="24"/>
          <w:szCs w:val="24"/>
        </w:rPr>
        <w:t>因此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给甲方</w:t>
      </w:r>
      <w:r>
        <w:rPr>
          <w:rFonts w:hint="eastAsia" w:asciiTheme="majorEastAsia" w:hAnsiTheme="majorEastAsia" w:eastAsiaTheme="majorEastAsia"/>
          <w:sz w:val="24"/>
          <w:szCs w:val="24"/>
        </w:rPr>
        <w:t>造成的损失</w:t>
      </w:r>
      <w:r>
        <w:rPr>
          <w:rFonts w:hint="eastAsia" w:asciiTheme="majorEastAsia" w:hAnsiTheme="majorEastAsia" w:eastAsiaTheme="majorEastAsia" w:cstheme="minorBidi"/>
          <w:sz w:val="24"/>
          <w:szCs w:val="24"/>
          <w:lang w:val="en-US" w:eastAsia="zh-CN"/>
        </w:rPr>
        <w:t>包含但不限于直接经济损失以及律师费、鉴定费等合理维权费用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 w14:paraId="5EA5681A">
      <w:pPr>
        <w:snapToGrid w:val="0"/>
        <w:spacing w:line="460" w:lineRule="exact"/>
        <w:ind w:firstLine="482" w:firstLineChars="200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八、其他事项</w:t>
      </w:r>
    </w:p>
    <w:p w14:paraId="71850616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1、本合同与本合同有效期内发生的制作结算清单、乙方提供的《价格表》为本合同的补充内容、履行附件，不可分割。</w:t>
      </w:r>
    </w:p>
    <w:p w14:paraId="3FFD5D84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2、本合同未尽事宜，双方应友好协商，共同解决。甲乙双方如因履行本合同发生纠纷，应友好协商解决，如协商不成，任何一方均应向甲方所在地有管辖权的人民法院提起诉讼。</w:t>
      </w:r>
    </w:p>
    <w:p w14:paraId="717D2E9E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3、本合同壹式叁份，甲方持贰份，乙方持壹份，自双方法定代表人或授权代表签字并加盖企业公章或合同章后生效。</w:t>
      </w:r>
    </w:p>
    <w:p w14:paraId="6D592ECD">
      <w:pPr>
        <w:snapToGrid w:val="0"/>
        <w:spacing w:line="46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（以下无正文）</w:t>
      </w:r>
    </w:p>
    <w:p w14:paraId="540F3FCB"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  <w:sectPr>
          <w:footerReference r:id="rId3" w:type="default"/>
          <w:pgSz w:w="11906" w:h="16838"/>
          <w:pgMar w:top="1276" w:right="1416" w:bottom="1134" w:left="1560" w:header="851" w:footer="992" w:gutter="0"/>
          <w:cols w:space="425" w:num="1"/>
          <w:docGrid w:type="lines" w:linePitch="312" w:charSpace="0"/>
        </w:sectPr>
      </w:pPr>
      <w:r>
        <w:rPr>
          <w:rFonts w:asciiTheme="majorEastAsia" w:hAnsiTheme="majorEastAsia" w:eastAsiaTheme="majorEastAsia"/>
          <w:sz w:val="24"/>
          <w:szCs w:val="24"/>
        </w:rPr>
        <w:br w:type="page"/>
      </w:r>
    </w:p>
    <w:p w14:paraId="2354CAB0">
      <w:pPr>
        <w:snapToGrid w:val="0"/>
        <w:spacing w:line="400" w:lineRule="exact"/>
        <w:ind w:firstLine="141" w:firstLineChars="59"/>
        <w:rPr>
          <w:rFonts w:hint="eastAsia" w:asciiTheme="majorEastAsia" w:hAnsiTheme="majorEastAsia" w:eastAsiaTheme="majorEastAsia"/>
          <w:sz w:val="24"/>
          <w:szCs w:val="24"/>
        </w:rPr>
      </w:pPr>
    </w:p>
    <w:p w14:paraId="42D50E87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（本页为签署页）</w:t>
      </w:r>
    </w:p>
    <w:p w14:paraId="03849BA8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230505</wp:posOffset>
                </wp:positionV>
                <wp:extent cx="2388235" cy="140398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C03E9C">
                            <w:pPr>
                              <w:jc w:val="left"/>
                              <w:rPr>
                                <w:rFonts w:hint="eastAsia" w:asciiTheme="majorEastAsia" w:hAnsiTheme="majorEastAsia" w:eastAsiaTheme="maj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  <w:szCs w:val="24"/>
                                <w:lang w:eastAsia="zh-CN"/>
                              </w:rPr>
                              <w:t>XXX</w:t>
                            </w:r>
                          </w:p>
                          <w:p w14:paraId="70BA05D9">
                            <w:pPr>
                              <w:jc w:val="left"/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  <w:szCs w:val="24"/>
                              </w:rPr>
                              <w:t>（盖章）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12.25pt;margin-top:18.15pt;height:110.55pt;width:188.05pt;z-index:251660288;mso-width-relative:page;mso-height-relative:margin;mso-height-percent:200;" fillcolor="#FFFFFF" filled="t" stroked="f" coordsize="21600,21600" o:gfxdata="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/BIQNkAAAALAQAADwAAAAAAAAABACAAAAAiAAAAZHJzL2Rv&#10;d25yZXYueG1sUEsBAhQAFAAAAAgAh07iQPCpvNs5AgAAUwQAAA4AAAAAAAAAAQAgAAAAKA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36C03E9C">
                      <w:pPr>
                        <w:jc w:val="left"/>
                        <w:rPr>
                          <w:rFonts w:hint="eastAsia" w:asciiTheme="majorEastAsia" w:hAnsiTheme="majorEastAsia" w:eastAsiaTheme="maj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  <w:szCs w:val="24"/>
                          <w:lang w:eastAsia="zh-CN"/>
                        </w:rPr>
                        <w:t>XXX</w:t>
                      </w:r>
                    </w:p>
                    <w:p w14:paraId="70BA05D9">
                      <w:pPr>
                        <w:jc w:val="left"/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  <w:szCs w:val="24"/>
                        </w:rPr>
                        <w:t>（盖章）</w:t>
                      </w:r>
                    </w:p>
                  </w:txbxContent>
                </v:textbox>
              </v:shape>
            </w:pict>
          </mc:Fallback>
        </mc:AlternateContent>
      </w:r>
    </w:p>
    <w:p w14:paraId="0830A311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2540</wp:posOffset>
                </wp:positionV>
                <wp:extent cx="2496820" cy="1403985"/>
                <wp:effectExtent l="0" t="0" r="17780" b="571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B0E6EA">
                            <w:pPr>
                              <w:jc w:val="left"/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  <w:szCs w:val="24"/>
                              </w:rPr>
                              <w:t>海口市恒盈物业管理服务有限公司（盖章）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62.3pt;margin-top:0.2pt;height:110.55pt;width:196.6pt;z-index:251659264;mso-width-relative:page;mso-height-relative:margin;mso-height-percent:200;" fillcolor="#FFFFFF" filled="t" stroked="f" coordsize="21600,21600" o:gfxdata="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zcj6bVAAAACAEAAA8AAAAAAAAAAQAgAAAAIgAAAGRycy9kb3du&#10;cmV2LnhtbFBLAQIUABQAAAAIAIdO4kAfPOPyOwIAAFUEAAAOAAAAAAAAAAEAIAAAACQ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69B0E6EA">
                      <w:pPr>
                        <w:jc w:val="left"/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  <w:szCs w:val="24"/>
                        </w:rPr>
                        <w:t>海口市恒盈物业管理服务有限公司（盖章）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  <w:szCs w:val="24"/>
        </w:rPr>
        <w:t>甲方：                                    乙方：</w:t>
      </w:r>
    </w:p>
    <w:p w14:paraId="15235552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</w:p>
    <w:p w14:paraId="512D41F7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</w:p>
    <w:p w14:paraId="200920C3">
      <w:pPr>
        <w:snapToGrid w:val="0"/>
        <w:spacing w:line="400" w:lineRule="exact"/>
        <w:ind w:firstLine="720" w:firstLineChars="3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法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定代表人</w:t>
      </w:r>
      <w:r>
        <w:rPr>
          <w:rFonts w:hint="eastAsia" w:asciiTheme="majorEastAsia" w:hAnsiTheme="majorEastAsia" w:eastAsiaTheme="majorEastAsia"/>
          <w:sz w:val="24"/>
          <w:szCs w:val="24"/>
        </w:rPr>
        <w:t>或委托代理人签字：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>法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定代表人</w:t>
      </w:r>
      <w:r>
        <w:rPr>
          <w:rFonts w:hint="eastAsia" w:asciiTheme="majorEastAsia" w:hAnsiTheme="majorEastAsia" w:eastAsiaTheme="majorEastAsia"/>
          <w:sz w:val="24"/>
          <w:szCs w:val="24"/>
        </w:rPr>
        <w:t>或委托代理人签字：</w:t>
      </w:r>
    </w:p>
    <w:p w14:paraId="0ED36812">
      <w:pPr>
        <w:snapToGrid w:val="0"/>
        <w:spacing w:line="400" w:lineRule="exact"/>
        <w:ind w:firstLine="720" w:firstLineChars="300"/>
        <w:rPr>
          <w:rFonts w:hint="eastAsia" w:asciiTheme="majorEastAsia" w:hAnsiTheme="majorEastAsia" w:eastAsiaTheme="majorEastAsia"/>
          <w:sz w:val="24"/>
          <w:szCs w:val="24"/>
        </w:rPr>
      </w:pPr>
    </w:p>
    <w:p w14:paraId="514382E9">
      <w:pPr>
        <w:snapToGrid w:val="0"/>
        <w:spacing w:line="400" w:lineRule="exact"/>
        <w:rPr>
          <w:rFonts w:hint="eastAsia" w:asciiTheme="majorEastAsia" w:hAnsiTheme="majorEastAsia" w:eastAsiaTheme="majorEastAsia"/>
          <w:sz w:val="24"/>
          <w:szCs w:val="24"/>
        </w:rPr>
      </w:pPr>
    </w:p>
    <w:p w14:paraId="1C6CEC6E">
      <w:pPr>
        <w:snapToGrid w:val="0"/>
        <w:spacing w:line="400" w:lineRule="exact"/>
        <w:ind w:firstLine="720" w:firstLineChars="3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经办人签字：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经办人签字：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</w:t>
      </w:r>
    </w:p>
    <w:p w14:paraId="3B6E2B5F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</w:p>
    <w:p w14:paraId="797815CA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</w:p>
    <w:p w14:paraId="6615A70A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签字时间：     年   月  日                签字时间：     年   月  日</w:t>
      </w:r>
    </w:p>
    <w:p w14:paraId="54F7F403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</w:p>
    <w:p w14:paraId="2ECFF221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</w:p>
    <w:p w14:paraId="01989462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联系电话：0898-31908519                  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联系电话：</w:t>
      </w:r>
    </w:p>
    <w:p w14:paraId="37CE59C6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</w:p>
    <w:p w14:paraId="2BCB5469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149225</wp:posOffset>
                </wp:positionV>
                <wp:extent cx="2230120" cy="1403985"/>
                <wp:effectExtent l="0" t="0" r="0" b="25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01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76E86E">
                            <w:pPr>
                              <w:jc w:val="left"/>
                              <w:rPr>
                                <w:rFonts w:asciiTheme="majorEastAsia" w:hAnsiTheme="majorEastAsia" w:eastAsia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1.35pt;margin-top:11.75pt;height:110.55pt;width:175.6pt;z-index:251662336;mso-width-relative:page;mso-height-relative:margin;mso-height-percent:200;" fillcolor="#FFFFFF" filled="t" stroked="f" coordsize="21600,21600" o:gfxdata="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ns6hV2gAAAAoBAAAPAAAAAAAAAAEAIAAAACIAAABkcnMv&#10;ZG93bnJldi54bWxQSwECFAAUAAAACACHTuJA6QPLqjoCAABTBAAADgAAAAAAAAABACAAAAApAQAA&#10;ZHJzL2Uyb0RvYy54bWxQSwUGAAAAAAYABgBZAQAA1Q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5A76E86E">
                      <w:pPr>
                        <w:jc w:val="left"/>
                        <w:rPr>
                          <w:rFonts w:asciiTheme="majorEastAsia" w:hAnsiTheme="majorEastAsia" w:eastAsia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149860</wp:posOffset>
                </wp:positionV>
                <wp:extent cx="2388235" cy="14039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4AC60BC">
                            <w:pPr>
                              <w:rPr>
                                <w:rFonts w:hint="eastAsia" w:asciiTheme="majorEastAsia" w:hAnsiTheme="majorEastAsia" w:eastAsia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  <w:szCs w:val="24"/>
                              </w:rPr>
                              <w:t>海南省海口市江东新区江东大道187号1.5级企业港G栋2楼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2.05pt;margin-top:11.8pt;height:110.55pt;width:188.05pt;z-index:251661312;mso-width-relative:page;mso-height-relative:margin;mso-height-percent:200;" fillcolor="#FFFFFF" filled="t" stroked="f" coordsize="21600,21600" o:gfxdata="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eCXn9gAAAAKAQAADwAAAAAAAAABACAAAAAiAAAAZHJzL2Rv&#10;d25yZXYueG1sUEsBAhQAFAAAAAgAh07iQKJFGmo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74AC60BC">
                      <w:pPr>
                        <w:rPr>
                          <w:rFonts w:hint="eastAsia" w:asciiTheme="majorEastAsia" w:hAnsiTheme="majorEastAsia" w:eastAsiaTheme="maj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  <w:szCs w:val="24"/>
                        </w:rPr>
                        <w:t>海南省海口市江东新区江东大道187号1.5级企业港G栋2楼</w:t>
                      </w:r>
                    </w:p>
                  </w:txbxContent>
                </v:textbox>
              </v:shape>
            </w:pict>
          </mc:Fallback>
        </mc:AlternateContent>
      </w:r>
    </w:p>
    <w:p w14:paraId="70280C31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地址：                                    地址：           </w:t>
      </w:r>
    </w:p>
    <w:p w14:paraId="3EFCCFF9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</w:p>
    <w:p w14:paraId="1C1162B1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</w:p>
    <w:p w14:paraId="545E1786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</w:p>
    <w:p w14:paraId="1FB1C1CC">
      <w:pPr>
        <w:snapToGrid w:val="0"/>
        <w:spacing w:line="400" w:lineRule="exact"/>
        <w:ind w:firstLine="600" w:firstLineChars="250"/>
        <w:rPr>
          <w:rFonts w:hint="eastAsia" w:asciiTheme="majorEastAsia" w:hAnsiTheme="majorEastAsia" w:eastAsiaTheme="majorEastAsia"/>
          <w:sz w:val="24"/>
          <w:szCs w:val="24"/>
        </w:rPr>
      </w:pPr>
    </w:p>
    <w:p w14:paraId="25B7A283">
      <w:pPr>
        <w:widowControl/>
        <w:jc w:val="left"/>
        <w:rPr>
          <w:rFonts w:asciiTheme="majorEastAsia" w:hAnsiTheme="majorEastAsia" w:eastAsiaTheme="majorEastAsia"/>
          <w:sz w:val="24"/>
          <w:szCs w:val="24"/>
        </w:rPr>
      </w:pPr>
    </w:p>
    <w:sectPr>
      <w:pgSz w:w="11906" w:h="16838"/>
      <w:pgMar w:top="284" w:right="284" w:bottom="284" w:left="2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5E91D3B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6F328E57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lvlText w:val="%1、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hint="eastAsia"/>
      </w:rPr>
    </w:lvl>
    <w:lvl w:ilvl="2" w:tentative="0">
      <w:start w:val="1"/>
      <w:numFmt w:val="decimal"/>
      <w:pStyle w:val="9"/>
      <w:isLgl/>
      <w:suff w:val="space"/>
      <w:lvlText w:val="%1.%2.%3 "/>
      <w:lvlJc w:val="left"/>
      <w:pPr>
        <w:ind w:left="907" w:hanging="907"/>
      </w:pPr>
      <w:rPr>
        <w:rFonts w:hint="eastAsia" w:ascii="仿宋" w:hAnsi="仿宋" w:eastAsia="仿宋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1021" w:hanging="1021"/>
      </w:pPr>
      <w:rPr>
        <w:rFonts w:hint="eastAsia" w:ascii="仿宋" w:hAnsi="仿宋" w:eastAsia="仿宋"/>
        <w:b/>
        <w:bCs w:val="0"/>
        <w:lang w:val="en-US"/>
      </w:rPr>
    </w:lvl>
    <w:lvl w:ilvl="4" w:tentative="0">
      <w:start w:val="1"/>
      <w:numFmt w:val="decimal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 "/>
      <w:lvlJc w:val="left"/>
      <w:pPr>
        <w:ind w:left="1247" w:hanging="1247"/>
      </w:pPr>
      <w:rPr>
        <w:rFonts w:hint="eastAsia" w:ascii="宋体" w:hAnsi="宋体" w:eastAsia="宋体"/>
      </w:rPr>
    </w:lvl>
    <w:lvl w:ilvl="6" w:tentative="0">
      <w:start w:val="1"/>
      <w:numFmt w:val="decimal"/>
      <w:lvlRestart w:val="1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ZjAyNTJkMjY2ZWM1ZDI4YmQ1NjI4Njc3OWYxMTEifQ=="/>
  </w:docVars>
  <w:rsids>
    <w:rsidRoot w:val="004C1918"/>
    <w:rsid w:val="00186E7C"/>
    <w:rsid w:val="00283936"/>
    <w:rsid w:val="00405770"/>
    <w:rsid w:val="004239D9"/>
    <w:rsid w:val="004247CB"/>
    <w:rsid w:val="004C1918"/>
    <w:rsid w:val="005164D4"/>
    <w:rsid w:val="0063385D"/>
    <w:rsid w:val="00684D83"/>
    <w:rsid w:val="009D3F99"/>
    <w:rsid w:val="00CC52AB"/>
    <w:rsid w:val="00D33B6C"/>
    <w:rsid w:val="00E83DDB"/>
    <w:rsid w:val="00EA32F0"/>
    <w:rsid w:val="00F76C33"/>
    <w:rsid w:val="013D65D2"/>
    <w:rsid w:val="07F07629"/>
    <w:rsid w:val="0B472137"/>
    <w:rsid w:val="0CC311CB"/>
    <w:rsid w:val="0E576B35"/>
    <w:rsid w:val="0FF141D7"/>
    <w:rsid w:val="10505F32"/>
    <w:rsid w:val="11301FEB"/>
    <w:rsid w:val="12D20E80"/>
    <w:rsid w:val="15EE7D7F"/>
    <w:rsid w:val="16461969"/>
    <w:rsid w:val="16491459"/>
    <w:rsid w:val="16AD7C3A"/>
    <w:rsid w:val="17D8259B"/>
    <w:rsid w:val="1A2226ED"/>
    <w:rsid w:val="1AE9320B"/>
    <w:rsid w:val="1B215E45"/>
    <w:rsid w:val="1BCC58F4"/>
    <w:rsid w:val="1E62189B"/>
    <w:rsid w:val="254479BB"/>
    <w:rsid w:val="27486EDF"/>
    <w:rsid w:val="290C6A42"/>
    <w:rsid w:val="2996177C"/>
    <w:rsid w:val="29F3375E"/>
    <w:rsid w:val="2A17569E"/>
    <w:rsid w:val="2A9F7442"/>
    <w:rsid w:val="2B065713"/>
    <w:rsid w:val="2B312668"/>
    <w:rsid w:val="2DC84F02"/>
    <w:rsid w:val="2EC35DF5"/>
    <w:rsid w:val="2EF02962"/>
    <w:rsid w:val="30444D13"/>
    <w:rsid w:val="33FC76B3"/>
    <w:rsid w:val="374B2E2B"/>
    <w:rsid w:val="38CA5FD2"/>
    <w:rsid w:val="39D76BF8"/>
    <w:rsid w:val="3EB1028E"/>
    <w:rsid w:val="44BA15F0"/>
    <w:rsid w:val="45442C68"/>
    <w:rsid w:val="46875502"/>
    <w:rsid w:val="476D46F8"/>
    <w:rsid w:val="47C95353"/>
    <w:rsid w:val="498F6318"/>
    <w:rsid w:val="49D46CB0"/>
    <w:rsid w:val="49F96717"/>
    <w:rsid w:val="4A8A3813"/>
    <w:rsid w:val="4B6E282F"/>
    <w:rsid w:val="4BEF1B80"/>
    <w:rsid w:val="4FCB6460"/>
    <w:rsid w:val="4FE41FB5"/>
    <w:rsid w:val="50BB0282"/>
    <w:rsid w:val="52742DDF"/>
    <w:rsid w:val="53890B0C"/>
    <w:rsid w:val="53963229"/>
    <w:rsid w:val="54BE47E5"/>
    <w:rsid w:val="554444BC"/>
    <w:rsid w:val="55CF08DA"/>
    <w:rsid w:val="5960230F"/>
    <w:rsid w:val="5A867B53"/>
    <w:rsid w:val="5BC25826"/>
    <w:rsid w:val="5BD241F1"/>
    <w:rsid w:val="5EF23B20"/>
    <w:rsid w:val="61EB473F"/>
    <w:rsid w:val="62E278F0"/>
    <w:rsid w:val="639F6585"/>
    <w:rsid w:val="65C94D98"/>
    <w:rsid w:val="67984C96"/>
    <w:rsid w:val="67F0063E"/>
    <w:rsid w:val="68BC22D1"/>
    <w:rsid w:val="6AA45DD3"/>
    <w:rsid w:val="6AFA7C67"/>
    <w:rsid w:val="6F2B261F"/>
    <w:rsid w:val="71153E15"/>
    <w:rsid w:val="72607B63"/>
    <w:rsid w:val="72D54D7C"/>
    <w:rsid w:val="73B21561"/>
    <w:rsid w:val="73C117A4"/>
    <w:rsid w:val="78306EF8"/>
    <w:rsid w:val="783267CC"/>
    <w:rsid w:val="797575ED"/>
    <w:rsid w:val="799D236B"/>
    <w:rsid w:val="7B0326A2"/>
    <w:rsid w:val="7CB225D2"/>
    <w:rsid w:val="7D0E1D05"/>
    <w:rsid w:val="E5BB5246"/>
    <w:rsid w:val="F44FF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标题 3（网御星云）"/>
    <w:basedOn w:val="2"/>
    <w:next w:val="1"/>
    <w:qFormat/>
    <w:uiPriority w:val="0"/>
    <w:pPr>
      <w:numPr>
        <w:ilvl w:val="2"/>
        <w:numId w:val="1"/>
      </w:numPr>
      <w:tabs>
        <w:tab w:val="left" w:pos="794"/>
        <w:tab w:val="left" w:pos="960"/>
      </w:tabs>
      <w:spacing w:before="0" w:after="0" w:line="360" w:lineRule="auto"/>
      <w:jc w:val="left"/>
    </w:pPr>
    <w:rPr>
      <w:rFonts w:ascii="宋体" w:hAnsi="宋体" w:eastAsia="宋体" w:cs="Times New Roman"/>
      <w:bCs w:val="0"/>
      <w:kern w:val="0"/>
      <w:sz w:val="30"/>
      <w:szCs w:val="30"/>
    </w:rPr>
  </w:style>
  <w:style w:type="character" w:customStyle="1" w:styleId="10">
    <w:name w:val="标题 3 Char"/>
    <w:basedOn w:val="8"/>
    <w:link w:val="2"/>
    <w:semiHidden/>
    <w:qFormat/>
    <w:uiPriority w:val="9"/>
    <w:rPr>
      <w:b/>
      <w:bCs/>
      <w:sz w:val="32"/>
      <w:szCs w:val="32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1670</Words>
  <Characters>1695</Characters>
  <Lines>17</Lines>
  <Paragraphs>4</Paragraphs>
  <TotalTime>9</TotalTime>
  <ScaleCrop>false</ScaleCrop>
  <LinksUpToDate>false</LinksUpToDate>
  <CharactersWithSpaces>1914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2023-01-07T09:30:00Z</dcterms:created>
  <dc:creator>Windows User</dc:creator>
  <cp:lastModifiedBy>张译元</cp:lastModifiedBy>
  <dcterms:modified xsi:type="dcterms:W3CDTF">2024-08-28T08:29:36Z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7E2FC4E874094FB2BFA72FDFB28B1A62_12</vt:lpwstr>
  </property>
</Properties>
</file>