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56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附件6</w:t>
      </w:r>
      <w:bookmarkStart w:id="0" w:name="_GoBack"/>
      <w:bookmarkEnd w:id="0"/>
    </w:p>
    <w:p w14:paraId="75759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宋体" w:hAnsi="宋体" w:eastAsia="宋体"/>
          <w:b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商铺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/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疏导点租赁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协议</w:t>
      </w:r>
    </w:p>
    <w:p w14:paraId="31705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ascii="宋体" w:hAnsi="宋体"/>
          <w:b/>
          <w:sz w:val="44"/>
          <w:szCs w:val="44"/>
        </w:rPr>
      </w:pPr>
    </w:p>
    <w:p w14:paraId="37E38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出租方：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</w:rPr>
        <w:t>(以下简称甲方)</w:t>
      </w:r>
    </w:p>
    <w:p w14:paraId="193BE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承租方：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(以下简称乙方)</w:t>
      </w:r>
    </w:p>
    <w:p w14:paraId="44713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根据《中华人民共和国协议法》及相关法律、法规及政策规定，甲、乙双方在自愿平等基础上，就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商铺（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疏导点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）租赁事宜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，经友好协商一致，订立本协议，以资共同遵守。</w:t>
      </w:r>
    </w:p>
    <w:p w14:paraId="0E3951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租赁商铺基本情况</w:t>
      </w:r>
    </w:p>
    <w:p w14:paraId="7DABD8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1.商铺地址： </w:t>
      </w:r>
    </w:p>
    <w:p w14:paraId="1CE9A9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2.商铺面积： </w:t>
      </w:r>
    </w:p>
    <w:p w14:paraId="2247D8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3.经营项目： </w:t>
      </w:r>
    </w:p>
    <w:p w14:paraId="1A5DB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4.营业时间：</w:t>
      </w:r>
    </w:p>
    <w:p w14:paraId="1AB94F1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租赁期限</w:t>
      </w:r>
    </w:p>
    <w:p w14:paraId="196B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租赁期限为1年，自  年 月 日至 年  月 日止。</w:t>
      </w:r>
    </w:p>
    <w:p w14:paraId="68466A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费用标准及支付方式</w:t>
      </w:r>
    </w:p>
    <w:p w14:paraId="5E1E6C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1.租金标准为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u w:val="single"/>
          <w:lang w:val="en-US" w:eastAsia="zh-CN"/>
        </w:rPr>
        <w:t xml:space="preserve">             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u w:val="none"/>
          <w:lang w:val="en-US" w:eastAsia="zh-CN"/>
        </w:rPr>
        <w:t>，乙方须于协议签订后___个工作日内之日一次性缴纳当季度租金，甲方收到款项后开具相应金额发票。甲方账户信息如下：</w:t>
      </w:r>
    </w:p>
    <w:p w14:paraId="67CC900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991" w:leftChars="-472" w:firstLine="1600" w:firstLineChars="5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账户名：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1DB3AAD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991" w:leftChars="-472" w:firstLine="1600" w:firstLineChars="5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号</w:t>
      </w:r>
      <w:r>
        <w:rPr>
          <w:rFonts w:hint="eastAsia" w:ascii="仿宋" w:hAnsi="仿宋" w:eastAsia="仿宋" w:cs="仿宋"/>
          <w:sz w:val="32"/>
          <w:szCs w:val="32"/>
        </w:rPr>
        <w:t xml:space="preserve">：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4F69119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991" w:leftChars="-472" w:firstLine="1600" w:firstLineChars="5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开户行：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4763D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2.经营保证金为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乙方如违约，甲方有权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视情形</w:t>
      </w:r>
      <w:r>
        <w:rPr>
          <w:rFonts w:hint="eastAsia" w:ascii="仿宋" w:hAnsi="仿宋" w:eastAsia="仿宋" w:cs="仿宋"/>
          <w:sz w:val="32"/>
          <w:szCs w:val="32"/>
        </w:rPr>
        <w:t>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约定扣除保证金，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期满，乙方不违约，甲方如数退还保证金（不计利息）。</w:t>
      </w:r>
    </w:p>
    <w:p w14:paraId="2A508E5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u w:val="none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水、电费按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供水供</w:t>
      </w:r>
      <w:r>
        <w:rPr>
          <w:rFonts w:hint="eastAsia" w:ascii="仿宋" w:hAnsi="仿宋" w:eastAsia="仿宋" w:cs="仿宋"/>
          <w:sz w:val="32"/>
          <w:szCs w:val="32"/>
        </w:rPr>
        <w:t>电部门收费标准，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</w:t>
      </w:r>
      <w:r>
        <w:rPr>
          <w:rFonts w:hint="eastAsia" w:ascii="仿宋" w:hAnsi="仿宋" w:eastAsia="仿宋" w:cs="仿宋"/>
          <w:sz w:val="32"/>
          <w:szCs w:val="32"/>
        </w:rPr>
        <w:t>实际用量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按月缴交，具体缴交时间以供水供电部要求为准。</w:t>
      </w:r>
    </w:p>
    <w:p w14:paraId="2FD9F0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四、权利与义务</w:t>
      </w:r>
    </w:p>
    <w:p w14:paraId="7EAE8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（一）甲方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权利与义务</w:t>
      </w:r>
    </w:p>
    <w:p w14:paraId="27018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甲方有经营项目的监督权和管理权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创造安全文明的经营环境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4F5B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协助乙方办理营业的相关手续。</w:t>
      </w:r>
    </w:p>
    <w:p w14:paraId="6AEDB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甲方应保证乙方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经营场所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合法正常经营，经营期间保障公共区域照明。</w:t>
      </w:r>
    </w:p>
    <w:p w14:paraId="2F752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4.确保经营场所</w:t>
      </w:r>
      <w:r>
        <w:rPr>
          <w:rFonts w:hint="eastAsia" w:ascii="仿宋" w:hAnsi="仿宋" w:eastAsia="仿宋" w:cs="仿宋"/>
          <w:sz w:val="32"/>
          <w:szCs w:val="32"/>
        </w:rPr>
        <w:t>的水、电等基本设施完整，费用按市场价要求乙方向水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电部门缴纳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7770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（二）乙方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权利与义务</w:t>
      </w:r>
    </w:p>
    <w:p w14:paraId="08922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租赁期间，乙方享有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经营场所</w:t>
      </w:r>
      <w:r>
        <w:rPr>
          <w:rFonts w:hint="eastAsia" w:ascii="仿宋" w:hAnsi="仿宋" w:eastAsia="仿宋" w:cs="仿宋"/>
          <w:sz w:val="32"/>
          <w:szCs w:val="32"/>
        </w:rPr>
        <w:t>及所属设施的经营权，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以及负责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经营场所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维修</w:t>
      </w:r>
      <w:r>
        <w:rPr>
          <w:rFonts w:hint="eastAsia" w:ascii="仿宋" w:hAnsi="仿宋" w:eastAsia="仿宋" w:cs="仿宋"/>
          <w:sz w:val="32"/>
          <w:szCs w:val="32"/>
        </w:rPr>
        <w:t>维护、保养使用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等，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相关</w:t>
      </w:r>
      <w:r>
        <w:rPr>
          <w:rFonts w:hint="eastAsia" w:ascii="仿宋" w:hAnsi="仿宋" w:eastAsia="仿宋" w:cs="仿宋"/>
          <w:sz w:val="32"/>
          <w:szCs w:val="32"/>
        </w:rPr>
        <w:t>费用。</w:t>
      </w:r>
    </w:p>
    <w:p w14:paraId="7A9D0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乙方必须严格遵守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甲方</w:t>
      </w:r>
      <w:r>
        <w:rPr>
          <w:rFonts w:hint="eastAsia" w:ascii="仿宋" w:hAnsi="仿宋" w:eastAsia="仿宋" w:cs="仿宋"/>
          <w:sz w:val="32"/>
          <w:szCs w:val="32"/>
        </w:rPr>
        <w:t>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行业主管部门的</w:t>
      </w:r>
      <w:r>
        <w:rPr>
          <w:rFonts w:hint="eastAsia" w:ascii="仿宋" w:hAnsi="仿宋" w:eastAsia="仿宋" w:cs="仿宋"/>
          <w:sz w:val="32"/>
          <w:szCs w:val="32"/>
        </w:rPr>
        <w:t>管理规定，如乙方违法或违反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相关</w:t>
      </w:r>
      <w:r>
        <w:rPr>
          <w:rFonts w:hint="eastAsia" w:ascii="仿宋" w:hAnsi="仿宋" w:eastAsia="仿宋" w:cs="仿宋"/>
          <w:sz w:val="32"/>
          <w:szCs w:val="32"/>
        </w:rPr>
        <w:t>规定，甲方有权单方解除本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协议，</w:t>
      </w:r>
      <w:r>
        <w:rPr>
          <w:rFonts w:hint="eastAsia" w:ascii="仿宋" w:hAnsi="仿宋" w:eastAsia="仿宋" w:cs="仿宋"/>
          <w:sz w:val="32"/>
          <w:szCs w:val="32"/>
        </w:rPr>
        <w:t>租金及保证金不予退还，所造成的经济损失由乙方负责。</w:t>
      </w:r>
    </w:p>
    <w:p w14:paraId="3A12F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乙方必须按规定要求做好用电、防火、防雷等安全工作，因乙方使用不当等原因造成的所有损失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（如财产损失、人身安全损失）</w:t>
      </w:r>
      <w:r>
        <w:rPr>
          <w:rFonts w:hint="eastAsia" w:ascii="仿宋" w:hAnsi="仿宋" w:eastAsia="仿宋" w:cs="仿宋"/>
          <w:sz w:val="32"/>
          <w:szCs w:val="32"/>
        </w:rPr>
        <w:t>由乙方负责。</w:t>
      </w:r>
    </w:p>
    <w:p w14:paraId="6BEEA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按时缴纳租金、水费、电费。</w:t>
      </w:r>
    </w:p>
    <w:p w14:paraId="30597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乙方应严格按照甲、乙双方约定的项目经营。如需改变经营项目，要提前告知甲方，待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甲方</w:t>
      </w:r>
      <w:r>
        <w:rPr>
          <w:rFonts w:hint="eastAsia" w:ascii="仿宋" w:hAnsi="仿宋" w:eastAsia="仿宋" w:cs="仿宋"/>
          <w:sz w:val="32"/>
          <w:szCs w:val="32"/>
        </w:rPr>
        <w:t>书面同意后，方可改变经营。否则，甲方予以解除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，乙方所缴纳的保证金不予退还。</w:t>
      </w:r>
    </w:p>
    <w:p w14:paraId="2FEC4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乙方不得占用周边通道经营、摆放物品等，不得超面积经营。</w:t>
      </w:r>
    </w:p>
    <w:p w14:paraId="7F7EA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sz w:val="32"/>
          <w:szCs w:val="32"/>
        </w:rPr>
        <w:t>禁止在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经营场所</w:t>
      </w:r>
      <w:r>
        <w:rPr>
          <w:rFonts w:hint="eastAsia" w:ascii="仿宋" w:hAnsi="仿宋" w:eastAsia="仿宋" w:cs="仿宋"/>
          <w:sz w:val="32"/>
          <w:szCs w:val="32"/>
        </w:rPr>
        <w:t>进行黄、赌、毒等行为。</w:t>
      </w:r>
    </w:p>
    <w:p w14:paraId="62BE9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8.经营期间市政路灯照明不足的，自备电源解决照明问题。</w:t>
      </w:r>
    </w:p>
    <w:p w14:paraId="18899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五、违约责任</w:t>
      </w:r>
    </w:p>
    <w:p w14:paraId="5C8CE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）甲方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违约责任</w:t>
      </w:r>
    </w:p>
    <w:p w14:paraId="42E79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不按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约定提供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经营场所。</w:t>
      </w:r>
    </w:p>
    <w:p w14:paraId="107BF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期限内单方提高租金标准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98E9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约定的其他条款。</w:t>
      </w:r>
    </w:p>
    <w:p w14:paraId="08214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以上</w:t>
      </w:r>
      <w:r>
        <w:rPr>
          <w:rFonts w:hint="eastAsia" w:ascii="仿宋" w:hAnsi="仿宋" w:eastAsia="仿宋" w:cs="仿宋"/>
          <w:sz w:val="32"/>
          <w:szCs w:val="32"/>
        </w:rPr>
        <w:t>行为视为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甲方</w:t>
      </w:r>
      <w:r>
        <w:rPr>
          <w:rFonts w:hint="eastAsia" w:ascii="仿宋" w:hAnsi="仿宋" w:eastAsia="仿宋" w:cs="仿宋"/>
          <w:sz w:val="32"/>
          <w:szCs w:val="32"/>
        </w:rPr>
        <w:t>违约，乙方有权单方面终止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，所造成的损失由甲方负责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37A9A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（二）乙方违约责任</w:t>
      </w:r>
    </w:p>
    <w:p w14:paraId="06957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不按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约定的经营项目、时间经营的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7DFA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不按时足额缴交租金或水、电等费用,逾期一个月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BD6E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.未经甲方同意，</w:t>
      </w:r>
      <w:r>
        <w:rPr>
          <w:rFonts w:hint="eastAsia" w:ascii="仿宋" w:hAnsi="仿宋" w:eastAsia="仿宋" w:cs="仿宋"/>
          <w:sz w:val="32"/>
          <w:szCs w:val="32"/>
        </w:rPr>
        <w:t>擅自装修、改造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经营场所</w:t>
      </w:r>
      <w:r>
        <w:rPr>
          <w:rFonts w:hint="eastAsia" w:ascii="仿宋" w:hAnsi="仿宋" w:eastAsia="仿宋" w:cs="仿宋"/>
          <w:sz w:val="32"/>
          <w:szCs w:val="32"/>
        </w:rPr>
        <w:t>或不对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经营场所</w:t>
      </w:r>
      <w:r>
        <w:rPr>
          <w:rFonts w:hint="eastAsia" w:ascii="仿宋" w:hAnsi="仿宋" w:eastAsia="仿宋" w:cs="仿宋"/>
          <w:sz w:val="32"/>
          <w:szCs w:val="32"/>
        </w:rPr>
        <w:t>进行必要的维护、保养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B9E4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未经甲方同意,改造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占用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经营场所</w:t>
      </w:r>
      <w:r>
        <w:rPr>
          <w:rFonts w:hint="eastAsia" w:ascii="仿宋" w:hAnsi="仿宋" w:eastAsia="仿宋" w:cs="仿宋"/>
          <w:sz w:val="32"/>
          <w:szCs w:val="32"/>
        </w:rPr>
        <w:t>外围场地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或通道</w:t>
      </w:r>
      <w:r>
        <w:rPr>
          <w:rFonts w:hint="eastAsia" w:ascii="仿宋" w:hAnsi="仿宋" w:eastAsia="仿宋" w:cs="仿宋"/>
          <w:sz w:val="32"/>
          <w:szCs w:val="32"/>
        </w:rPr>
        <w:t>的;</w:t>
      </w:r>
    </w:p>
    <w:p w14:paraId="29A85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私自乱拉乱接电线、水管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改变排水、排污管道的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48892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6.擅自转租、转让，未报审批的。7.</w:t>
      </w:r>
      <w:r>
        <w:rPr>
          <w:rFonts w:hint="eastAsia" w:ascii="仿宋" w:hAnsi="仿宋" w:eastAsia="仿宋" w:cs="仿宋"/>
          <w:sz w:val="32"/>
          <w:szCs w:val="32"/>
        </w:rPr>
        <w:t>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约定的其他条款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79D1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以上</w:t>
      </w:r>
      <w:r>
        <w:rPr>
          <w:rFonts w:hint="eastAsia" w:ascii="仿宋" w:hAnsi="仿宋" w:eastAsia="仿宋" w:cs="仿宋"/>
          <w:sz w:val="32"/>
          <w:szCs w:val="32"/>
        </w:rPr>
        <w:t>行为视为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乙方</w:t>
      </w:r>
      <w:r>
        <w:rPr>
          <w:rFonts w:hint="eastAsia" w:ascii="仿宋" w:hAnsi="仿宋" w:eastAsia="仿宋" w:cs="仿宋"/>
          <w:sz w:val="32"/>
          <w:szCs w:val="32"/>
        </w:rPr>
        <w:t>违约，甲方有权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视情形从经营保证金中扣取违约金，或有权</w:t>
      </w:r>
      <w:r>
        <w:rPr>
          <w:rFonts w:hint="eastAsia" w:ascii="仿宋" w:hAnsi="仿宋" w:eastAsia="仿宋" w:cs="仿宋"/>
          <w:sz w:val="32"/>
          <w:szCs w:val="32"/>
        </w:rPr>
        <w:t>单方面终止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无偿收回商铺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/摊位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。乙方须无条件退出，并自行搬离商铺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/摊位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内的物品，</w:t>
      </w:r>
      <w:r>
        <w:rPr>
          <w:rFonts w:hint="eastAsia" w:ascii="仿宋" w:hAnsi="仿宋" w:eastAsia="仿宋" w:cs="仿宋"/>
          <w:sz w:val="32"/>
          <w:szCs w:val="32"/>
        </w:rPr>
        <w:t>所造成的损失由乙方负责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B6F3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（三）</w:t>
      </w:r>
      <w:r>
        <w:rPr>
          <w:rFonts w:hint="eastAsia" w:ascii="仿宋" w:hAnsi="仿宋" w:eastAsia="仿宋" w:cs="仿宋"/>
          <w:sz w:val="32"/>
          <w:szCs w:val="32"/>
        </w:rPr>
        <w:t>因不可抗力的原因而使房屋及其设备损坏的，双方互不承担责任。由于不可抗力的原因使本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无法完全履行或无法履行时，甲、乙双方互不负责任。经甲、乙双方协商一致后，可以变更或解除本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B29E7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租赁期限届满</w:t>
      </w:r>
    </w:p>
    <w:p w14:paraId="73FCA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1.租赁期限届满前1个月，乙方须书面向甲方提交续签申请，若甲方继续出租，同等条件下，乙方具有优先承租权。</w:t>
      </w:r>
    </w:p>
    <w:p w14:paraId="4E2452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乙方退租时，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乙方清理商铺/摊位设施设备，保证干净整洁情况下，乙方在期满后持保证金收据条办理退还手续。</w:t>
      </w:r>
    </w:p>
    <w:p w14:paraId="019FF6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七、争议处理方式</w:t>
      </w:r>
    </w:p>
    <w:p w14:paraId="40B258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在协议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履行中发生争议，双方应协商解决。协商不成时，可申请调解、仲裁或诉讼。</w:t>
      </w:r>
    </w:p>
    <w:p w14:paraId="26FB54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八、附则</w:t>
      </w:r>
    </w:p>
    <w:p w14:paraId="07F3B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期内，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甲方</w:t>
      </w:r>
      <w:r>
        <w:rPr>
          <w:rFonts w:hint="eastAsia" w:ascii="仿宋" w:hAnsi="仿宋" w:eastAsia="仿宋" w:cs="仿宋"/>
          <w:sz w:val="32"/>
          <w:szCs w:val="32"/>
        </w:rPr>
        <w:t>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政府部门</w:t>
      </w:r>
      <w:r>
        <w:rPr>
          <w:rFonts w:hint="eastAsia" w:ascii="仿宋" w:hAnsi="仿宋" w:eastAsia="仿宋" w:cs="仿宋"/>
          <w:sz w:val="32"/>
          <w:szCs w:val="32"/>
        </w:rPr>
        <w:t>需要使用该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经营场所</w:t>
      </w:r>
      <w:r>
        <w:rPr>
          <w:rFonts w:hint="eastAsia" w:ascii="仿宋" w:hAnsi="仿宋" w:eastAsia="仿宋" w:cs="仿宋"/>
          <w:sz w:val="32"/>
          <w:szCs w:val="32"/>
        </w:rPr>
        <w:t>，乙方须无条件服从，将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经营场所</w:t>
      </w:r>
      <w:r>
        <w:rPr>
          <w:rFonts w:hint="eastAsia" w:ascii="仿宋" w:hAnsi="仿宋" w:eastAsia="仿宋" w:cs="仿宋"/>
          <w:sz w:val="32"/>
          <w:szCs w:val="32"/>
        </w:rPr>
        <w:t>交还甲方，所缴纳的租金按未使用时间比例退还，并退还保证金。</w:t>
      </w:r>
    </w:p>
    <w:p w14:paraId="4F02EE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textAlignment w:val="auto"/>
        <w:outlineLvl w:val="9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未尽事宜，经双方协商一致后，可另行签订补充协议，补充协议与本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具有同等法律效力。</w:t>
      </w:r>
    </w:p>
    <w:p w14:paraId="4C762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经甲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乙双方签字，甲方收到乙方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年租金及</w:t>
      </w:r>
      <w:r>
        <w:rPr>
          <w:rFonts w:hint="eastAsia" w:ascii="仿宋" w:hAnsi="仿宋" w:eastAsia="仿宋" w:cs="仿宋"/>
          <w:sz w:val="32"/>
          <w:szCs w:val="32"/>
        </w:rPr>
        <w:t>保证金之日起生效。</w:t>
      </w:r>
    </w:p>
    <w:p w14:paraId="70B61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协议</w:t>
      </w:r>
      <w:r>
        <w:rPr>
          <w:rFonts w:hint="eastAsia" w:ascii="仿宋" w:hAnsi="仿宋" w:eastAsia="仿宋" w:cs="仿宋"/>
          <w:sz w:val="32"/>
          <w:szCs w:val="32"/>
        </w:rPr>
        <w:t>一式贰份，甲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乙双方各持壹份，具有同等的法律效力。</w:t>
      </w:r>
    </w:p>
    <w:p w14:paraId="4B503CB5">
      <w:pPr>
        <w:keepNext w:val="0"/>
        <w:keepLines w:val="0"/>
        <w:pageBreakBefore w:val="0"/>
        <w:widowControl w:val="0"/>
        <w:tabs>
          <w:tab w:val="left" w:pos="248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3134E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</w:p>
    <w:p w14:paraId="68112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甲方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签字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（盖章）：</w:t>
      </w:r>
    </w:p>
    <w:p w14:paraId="1BEF4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</w:t>
      </w:r>
    </w:p>
    <w:p w14:paraId="797E4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乙方签字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盖章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0BF2A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</w:t>
      </w:r>
    </w:p>
    <w:p w14:paraId="6C760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</w:t>
      </w:r>
    </w:p>
    <w:p w14:paraId="2565C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160" w:firstLineChars="130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签字日期：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月  日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44363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44BE73F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E8BEC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7655C00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EFAB2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E7D0A"/>
    <w:multiLevelType w:val="singleLevel"/>
    <w:tmpl w:val="342E7D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C729B"/>
    <w:rsid w:val="00172A27"/>
    <w:rsid w:val="001C4C91"/>
    <w:rsid w:val="0026507B"/>
    <w:rsid w:val="00337240"/>
    <w:rsid w:val="003C3E98"/>
    <w:rsid w:val="004635B6"/>
    <w:rsid w:val="0065621F"/>
    <w:rsid w:val="00771EEC"/>
    <w:rsid w:val="0097341A"/>
    <w:rsid w:val="009E49C7"/>
    <w:rsid w:val="00B67945"/>
    <w:rsid w:val="00BF7ACD"/>
    <w:rsid w:val="00DD4B6A"/>
    <w:rsid w:val="00DD5C47"/>
    <w:rsid w:val="00E86A6D"/>
    <w:rsid w:val="00EE47F5"/>
    <w:rsid w:val="00F40348"/>
    <w:rsid w:val="00FE245B"/>
    <w:rsid w:val="032F67FF"/>
    <w:rsid w:val="0885461F"/>
    <w:rsid w:val="0FBA04F5"/>
    <w:rsid w:val="119263CF"/>
    <w:rsid w:val="187321EF"/>
    <w:rsid w:val="1BD11270"/>
    <w:rsid w:val="1C3073BB"/>
    <w:rsid w:val="1D41530D"/>
    <w:rsid w:val="1DFC3464"/>
    <w:rsid w:val="20005679"/>
    <w:rsid w:val="21AA059B"/>
    <w:rsid w:val="273E6A01"/>
    <w:rsid w:val="2A9A1921"/>
    <w:rsid w:val="2B9542CE"/>
    <w:rsid w:val="304A1846"/>
    <w:rsid w:val="347E4C7B"/>
    <w:rsid w:val="367D1C58"/>
    <w:rsid w:val="3A4A50AD"/>
    <w:rsid w:val="3FA25EB1"/>
    <w:rsid w:val="401A4D09"/>
    <w:rsid w:val="414C5C11"/>
    <w:rsid w:val="42BB1307"/>
    <w:rsid w:val="4597149D"/>
    <w:rsid w:val="49C25AB5"/>
    <w:rsid w:val="4D6B7546"/>
    <w:rsid w:val="4D7C469E"/>
    <w:rsid w:val="4DE223DA"/>
    <w:rsid w:val="4DE36131"/>
    <w:rsid w:val="4FE95DB8"/>
    <w:rsid w:val="54B67115"/>
    <w:rsid w:val="59036C47"/>
    <w:rsid w:val="590661C9"/>
    <w:rsid w:val="5BD769A9"/>
    <w:rsid w:val="5E11743B"/>
    <w:rsid w:val="60C273E2"/>
    <w:rsid w:val="636E68A4"/>
    <w:rsid w:val="64523523"/>
    <w:rsid w:val="666A0DE9"/>
    <w:rsid w:val="687B16B5"/>
    <w:rsid w:val="697A2E03"/>
    <w:rsid w:val="6B120988"/>
    <w:rsid w:val="6E786F71"/>
    <w:rsid w:val="7CCA39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1650</Words>
  <Characters>1687</Characters>
  <Lines>14</Lines>
  <Paragraphs>4</Paragraphs>
  <TotalTime>0</TotalTime>
  <ScaleCrop>false</ScaleCrop>
  <LinksUpToDate>false</LinksUpToDate>
  <CharactersWithSpaces>1849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2015-08-21T07:07:00Z</dcterms:created>
  <dc:creator>User</dc:creator>
  <cp:lastModifiedBy>曾佳佳</cp:lastModifiedBy>
  <cp:lastPrinted>2020-08-31T01:11:00Z</cp:lastPrinted>
  <dcterms:modified xsi:type="dcterms:W3CDTF">2026-08-31T09:09:14Z</dcterms:modified>
  <dc:title>场地租赁合同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eyJoZGlkIjoiY2VhMzNjYWQ4MTE1NjIxZGJhNTcwNzczNDJlMTdlZDUiLCJ1c2VySWQiOiIxNjQ1MzU4MDczIn0=</vt:lpwstr>
  </property>
  <property fmtid="{D5CDD505-2E9C-101B-9397-08002B2CF9AE}" pid="4" name="ICV">
    <vt:lpwstr>F16738B46A6D48C496AF664955BB17B1_13</vt:lpwstr>
  </property>
</Properties>
</file>